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DBF1E" w14:textId="77777777" w:rsidR="00E063CB" w:rsidRDefault="00884F17">
      <w:pPr>
        <w:pStyle w:val="Ttulo"/>
      </w:pPr>
      <w:r>
        <w:t>PORTARIA</w:t>
      </w:r>
      <w:r>
        <w:rPr>
          <w:spacing w:val="-7"/>
        </w:rPr>
        <w:t xml:space="preserve"> </w:t>
      </w:r>
      <w:r>
        <w:t>N.º 091</w:t>
      </w:r>
      <w:r>
        <w:rPr>
          <w:spacing w:val="-1"/>
        </w:rPr>
        <w:t xml:space="preserve"> </w:t>
      </w:r>
      <w:r>
        <w:t>DE 28</w:t>
      </w:r>
      <w:r>
        <w:rPr>
          <w:spacing w:val="-1"/>
        </w:rPr>
        <w:t xml:space="preserve"> </w:t>
      </w:r>
      <w:r>
        <w:t>DE DEZEMBRO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2010.</w:t>
      </w:r>
    </w:p>
    <w:p w14:paraId="60B9A243" w14:textId="77777777" w:rsidR="00E063CB" w:rsidRDefault="00E063CB">
      <w:pPr>
        <w:pStyle w:val="Corpodetexto"/>
        <w:spacing w:before="11"/>
        <w:ind w:left="0"/>
        <w:rPr>
          <w:rFonts w:ascii="Arial"/>
          <w:b/>
          <w:sz w:val="23"/>
        </w:rPr>
      </w:pPr>
    </w:p>
    <w:p w14:paraId="4C92BF4D" w14:textId="77777777" w:rsidR="00E063CB" w:rsidRDefault="00884F17">
      <w:pPr>
        <w:pStyle w:val="Corpodetexto"/>
        <w:jc w:val="both"/>
      </w:pPr>
      <w:r>
        <w:t>Secretário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Meio Ambiente,</w:t>
      </w:r>
      <w:r>
        <w:rPr>
          <w:spacing w:val="-1"/>
        </w:rPr>
        <w:t xml:space="preserve"> </w:t>
      </w:r>
      <w:r>
        <w:t>no uso de</w:t>
      </w:r>
      <w:r>
        <w:rPr>
          <w:spacing w:val="-2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legais.</w:t>
      </w:r>
    </w:p>
    <w:p w14:paraId="34C1DA72" w14:textId="77777777" w:rsidR="00E063CB" w:rsidRDefault="00E063CB">
      <w:pPr>
        <w:pStyle w:val="Corpodetexto"/>
        <w:ind w:left="0"/>
      </w:pPr>
    </w:p>
    <w:p w14:paraId="0BE6095B" w14:textId="77777777" w:rsidR="00E063CB" w:rsidRDefault="00884F17">
      <w:pPr>
        <w:pStyle w:val="Corpodetexto"/>
        <w:ind w:right="1230"/>
        <w:jc w:val="both"/>
      </w:pPr>
      <w:r>
        <w:t>Considerando o disposto nos arts. 23, 24, 206, 231 e 225, e seus respectivos</w:t>
      </w:r>
      <w:r>
        <w:rPr>
          <w:spacing w:val="1"/>
        </w:rPr>
        <w:t xml:space="preserve"> </w:t>
      </w:r>
      <w:r>
        <w:t>incisos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parágrafos,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Federal;</w:t>
      </w:r>
    </w:p>
    <w:p w14:paraId="1301958B" w14:textId="77777777" w:rsidR="00E063CB" w:rsidRDefault="00E063CB">
      <w:pPr>
        <w:pStyle w:val="Corpodetexto"/>
        <w:ind w:left="0"/>
      </w:pPr>
    </w:p>
    <w:p w14:paraId="3ED2B2CA" w14:textId="77777777" w:rsidR="00E063CB" w:rsidRDefault="00884F17">
      <w:pPr>
        <w:pStyle w:val="Corpodetexto"/>
        <w:ind w:right="1229"/>
        <w:jc w:val="both"/>
      </w:pPr>
      <w:r>
        <w:t>Considerando as disposições tributárias, em especial as dos Artigos 143, 145 e</w:t>
      </w:r>
      <w:r>
        <w:rPr>
          <w:spacing w:val="-64"/>
        </w:rPr>
        <w:t xml:space="preserve"> </w:t>
      </w:r>
      <w:r>
        <w:t>146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Acre;</w:t>
      </w:r>
    </w:p>
    <w:p w14:paraId="3421B930" w14:textId="77777777" w:rsidR="00E063CB" w:rsidRDefault="00E063CB">
      <w:pPr>
        <w:pStyle w:val="Corpodetexto"/>
        <w:ind w:left="0"/>
      </w:pPr>
    </w:p>
    <w:p w14:paraId="0CCA3D0F" w14:textId="77777777" w:rsidR="00E063CB" w:rsidRDefault="00884F17">
      <w:pPr>
        <w:pStyle w:val="Corpodetexto"/>
        <w:ind w:right="1229"/>
        <w:jc w:val="both"/>
      </w:pPr>
      <w:r>
        <w:t>Considerando a L</w:t>
      </w:r>
      <w:r>
        <w:t>ei Estadual nº 1.530, de 22 de janeiro de 2004, que instituiu o</w:t>
      </w:r>
      <w:r>
        <w:rPr>
          <w:spacing w:val="1"/>
        </w:rPr>
        <w:t xml:space="preserve"> </w:t>
      </w:r>
      <w:r>
        <w:rPr>
          <w:spacing w:val="-2"/>
        </w:rPr>
        <w:t>ICMS</w:t>
      </w:r>
      <w:r>
        <w:rPr>
          <w:spacing w:val="1"/>
        </w:rPr>
        <w:t xml:space="preserve"> </w:t>
      </w:r>
      <w:r>
        <w:rPr>
          <w:spacing w:val="-1"/>
        </w:rPr>
        <w:t>Verde e o</w:t>
      </w:r>
      <w:r>
        <w:rPr>
          <w:spacing w:val="1"/>
        </w:rPr>
        <w:t xml:space="preserve"> </w:t>
      </w:r>
      <w:r>
        <w:rPr>
          <w:spacing w:val="-1"/>
        </w:rPr>
        <w:t>Decreto</w:t>
      </w:r>
      <w:r>
        <w:rPr>
          <w:spacing w:val="1"/>
        </w:rPr>
        <w:t xml:space="preserve"> </w:t>
      </w:r>
      <w:r>
        <w:rPr>
          <w:spacing w:val="-1"/>
        </w:rPr>
        <w:t>Estadual</w:t>
      </w:r>
      <w:r>
        <w:t xml:space="preserve"> </w:t>
      </w:r>
      <w:r>
        <w:rPr>
          <w:spacing w:val="-1"/>
        </w:rPr>
        <w:t>n°.</w:t>
      </w:r>
      <w:r>
        <w:rPr>
          <w:spacing w:val="-2"/>
        </w:rPr>
        <w:t xml:space="preserve"> </w:t>
      </w:r>
      <w:r>
        <w:rPr>
          <w:spacing w:val="-1"/>
        </w:rPr>
        <w:t>4.918 de</w:t>
      </w:r>
      <w:r>
        <w:rPr>
          <w:spacing w:val="1"/>
        </w:rPr>
        <w:t xml:space="preserve"> </w:t>
      </w:r>
      <w:r>
        <w:rPr>
          <w:spacing w:val="-1"/>
        </w:rPr>
        <w:t>29.12.</w:t>
      </w:r>
      <w:r>
        <w:rPr>
          <w:spacing w:val="-18"/>
        </w:rPr>
        <w:t xml:space="preserve"> </w:t>
      </w:r>
      <w:r>
        <w:rPr>
          <w:spacing w:val="-1"/>
        </w:rPr>
        <w:t>2009</w:t>
      </w:r>
      <w:r>
        <w:t xml:space="preserve"> </w:t>
      </w:r>
      <w:r>
        <w:rPr>
          <w:spacing w:val="-1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suas</w:t>
      </w:r>
      <w:r>
        <w:t xml:space="preserve"> </w:t>
      </w:r>
      <w:r>
        <w:rPr>
          <w:spacing w:val="-1"/>
        </w:rPr>
        <w:t>alterações;</w:t>
      </w:r>
    </w:p>
    <w:p w14:paraId="45951B07" w14:textId="77777777" w:rsidR="00E063CB" w:rsidRDefault="00E063CB">
      <w:pPr>
        <w:pStyle w:val="Corpodetexto"/>
        <w:ind w:left="0"/>
      </w:pPr>
    </w:p>
    <w:p w14:paraId="043AA653" w14:textId="77777777" w:rsidR="00E063CB" w:rsidRDefault="00884F17">
      <w:pPr>
        <w:pStyle w:val="Corpodetexto"/>
      </w:pP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E:</w:t>
      </w:r>
    </w:p>
    <w:p w14:paraId="590B7C44" w14:textId="77777777" w:rsidR="00E063CB" w:rsidRDefault="00E063CB">
      <w:pPr>
        <w:pStyle w:val="Corpodetexto"/>
        <w:ind w:left="0"/>
      </w:pPr>
    </w:p>
    <w:p w14:paraId="28AB2CCC" w14:textId="77777777" w:rsidR="00E063CB" w:rsidRDefault="00884F17">
      <w:pPr>
        <w:pStyle w:val="Corpodetexto"/>
        <w:ind w:right="1227"/>
        <w:jc w:val="both"/>
      </w:pPr>
      <w:r>
        <w:t>Art.</w:t>
      </w:r>
      <w:r>
        <w:rPr>
          <w:spacing w:val="23"/>
        </w:rPr>
        <w:t xml:space="preserve"> </w:t>
      </w:r>
      <w:r>
        <w:t>1º.</w:t>
      </w:r>
      <w:r>
        <w:rPr>
          <w:spacing w:val="20"/>
        </w:rPr>
        <w:t xml:space="preserve"> </w:t>
      </w:r>
      <w:r>
        <w:t>Instituir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fórmula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cálculo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os</w:t>
      </w:r>
      <w:r>
        <w:rPr>
          <w:spacing w:val="20"/>
        </w:rPr>
        <w:t xml:space="preserve"> </w:t>
      </w:r>
      <w:r>
        <w:t>índices</w:t>
      </w:r>
      <w:r>
        <w:rPr>
          <w:spacing w:val="23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aplicação</w:t>
      </w:r>
      <w:r>
        <w:rPr>
          <w:spacing w:val="21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cota-ideal</w:t>
      </w:r>
      <w:r>
        <w:rPr>
          <w:spacing w:val="-65"/>
        </w:rPr>
        <w:t xml:space="preserve"> </w:t>
      </w:r>
      <w:r>
        <w:t>do ICMS Verde a ser transferida para cada município do Estado, nos termos da</w:t>
      </w:r>
      <w:r>
        <w:rPr>
          <w:spacing w:val="-64"/>
        </w:rPr>
        <w:t xml:space="preserve"> </w:t>
      </w:r>
      <w:r>
        <w:t>Lei Estadual nº. 1.530, de 22 de janeiro de 2004 e do Decreto Estadual n°.</w:t>
      </w:r>
      <w:r>
        <w:rPr>
          <w:spacing w:val="1"/>
        </w:rPr>
        <w:t xml:space="preserve"> </w:t>
      </w:r>
      <w:r>
        <w:t>4.918 de 29.12.2009, e alterações previstas no Decreto estadual n°. 5.053 de</w:t>
      </w:r>
      <w:r>
        <w:rPr>
          <w:spacing w:val="1"/>
        </w:rPr>
        <w:t xml:space="preserve"> </w:t>
      </w:r>
      <w:r>
        <w:t>19.02.2010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normat</w:t>
      </w:r>
      <w:r>
        <w:t>ivas</w:t>
      </w:r>
      <w:r>
        <w:rPr>
          <w:spacing w:val="1"/>
        </w:rPr>
        <w:t xml:space="preserve"> </w:t>
      </w:r>
      <w:r>
        <w:t>relacionadas,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Portaria.</w:t>
      </w:r>
    </w:p>
    <w:p w14:paraId="49E25DC2" w14:textId="77777777" w:rsidR="00E063CB" w:rsidRDefault="00E063CB">
      <w:pPr>
        <w:pStyle w:val="Corpodetexto"/>
        <w:ind w:left="0"/>
      </w:pPr>
    </w:p>
    <w:p w14:paraId="0C33B88A" w14:textId="77777777" w:rsidR="00E063CB" w:rsidRDefault="00884F17">
      <w:pPr>
        <w:pStyle w:val="Corpodetexto"/>
        <w:spacing w:before="1"/>
        <w:ind w:right="274"/>
      </w:pPr>
      <w:r>
        <w:t>Art.</w:t>
      </w:r>
      <w:r>
        <w:rPr>
          <w:spacing w:val="45"/>
        </w:rPr>
        <w:t xml:space="preserve"> </w:t>
      </w:r>
      <w:r>
        <w:t>2º.</w:t>
      </w:r>
      <w:r>
        <w:rPr>
          <w:spacing w:val="44"/>
        </w:rPr>
        <w:t xml:space="preserve"> </w:t>
      </w:r>
      <w:r>
        <w:t>Esta</w:t>
      </w:r>
      <w:r>
        <w:rPr>
          <w:spacing w:val="46"/>
        </w:rPr>
        <w:t xml:space="preserve"> </w:t>
      </w:r>
      <w:r>
        <w:t>Portaria</w:t>
      </w:r>
      <w:r>
        <w:rPr>
          <w:spacing w:val="44"/>
        </w:rPr>
        <w:t xml:space="preserve"> </w:t>
      </w:r>
      <w:r>
        <w:t>entre</w:t>
      </w:r>
      <w:r>
        <w:rPr>
          <w:spacing w:val="46"/>
        </w:rPr>
        <w:t xml:space="preserve"> </w:t>
      </w:r>
      <w:r>
        <w:t>em</w:t>
      </w:r>
      <w:r>
        <w:rPr>
          <w:spacing w:val="47"/>
        </w:rPr>
        <w:t xml:space="preserve"> </w:t>
      </w:r>
      <w:r>
        <w:t>vigor</w:t>
      </w:r>
      <w:r>
        <w:rPr>
          <w:spacing w:val="44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data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sua</w:t>
      </w:r>
      <w:r>
        <w:rPr>
          <w:spacing w:val="46"/>
        </w:rPr>
        <w:t xml:space="preserve"> </w:t>
      </w:r>
      <w:r>
        <w:t>publicação,</w:t>
      </w:r>
      <w:r>
        <w:rPr>
          <w:spacing w:val="43"/>
        </w:rPr>
        <w:t xml:space="preserve"> </w:t>
      </w:r>
      <w:r>
        <w:t>com</w:t>
      </w:r>
      <w:r>
        <w:rPr>
          <w:spacing w:val="47"/>
        </w:rPr>
        <w:t xml:space="preserve"> </w:t>
      </w:r>
      <w:r>
        <w:t>efeito</w:t>
      </w:r>
      <w:r>
        <w:rPr>
          <w:spacing w:val="-63"/>
        </w:rPr>
        <w:t xml:space="preserve"> </w:t>
      </w:r>
      <w:r>
        <w:t>retroativo à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2010.</w:t>
      </w:r>
    </w:p>
    <w:p w14:paraId="373B508A" w14:textId="77777777" w:rsidR="00E063CB" w:rsidRDefault="00884F17">
      <w:pPr>
        <w:pStyle w:val="Corpodetexto"/>
        <w:spacing w:before="2" w:line="550" w:lineRule="atLeast"/>
        <w:ind w:right="5621"/>
      </w:pPr>
      <w:r>
        <w:t>Rio Branco, 28 de Dezembro de 2010.</w:t>
      </w:r>
      <w:r>
        <w:rPr>
          <w:spacing w:val="-64"/>
        </w:rPr>
        <w:t xml:space="preserve"> </w:t>
      </w:r>
      <w:r>
        <w:t>EUFRAN</w:t>
      </w:r>
      <w:r>
        <w:rPr>
          <w:spacing w:val="-2"/>
        </w:rPr>
        <w:t xml:space="preserve"> </w:t>
      </w:r>
      <w:r>
        <w:t>FERREIRA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AMARAL</w:t>
      </w:r>
    </w:p>
    <w:p w14:paraId="798D7FC4" w14:textId="77777777" w:rsidR="00E063CB" w:rsidRDefault="00884F17">
      <w:pPr>
        <w:pStyle w:val="Corpodetexto"/>
        <w:spacing w:before="4" w:line="448" w:lineRule="auto"/>
        <w:ind w:right="5474"/>
      </w:pPr>
      <w:r>
        <w:t>Secretário de Estado de Meio Ambiente</w:t>
      </w:r>
      <w:r>
        <w:rPr>
          <w:spacing w:val="-64"/>
        </w:rPr>
        <w:t xml:space="preserve"> </w:t>
      </w:r>
      <w:r>
        <w:t>ANEXO –</w:t>
      </w:r>
      <w:r>
        <w:rPr>
          <w:spacing w:val="1"/>
        </w:rPr>
        <w:t xml:space="preserve"> </w:t>
      </w:r>
      <w:r>
        <w:t>I</w:t>
      </w:r>
    </w:p>
    <w:p w14:paraId="446B86E7" w14:textId="77777777" w:rsidR="00E063CB" w:rsidRDefault="00884F17">
      <w:pPr>
        <w:pStyle w:val="Corpodetexto"/>
        <w:spacing w:before="36"/>
      </w:pPr>
      <w:r>
        <w:t>PORTARIA</w:t>
      </w:r>
      <w:r>
        <w:rPr>
          <w:spacing w:val="-1"/>
        </w:rPr>
        <w:t xml:space="preserve"> </w:t>
      </w:r>
      <w:r>
        <w:t>N.º</w:t>
      </w:r>
      <w:r>
        <w:rPr>
          <w:spacing w:val="-3"/>
        </w:rPr>
        <w:t xml:space="preserve"> </w:t>
      </w:r>
      <w:r>
        <w:t>091</w:t>
      </w:r>
      <w:r>
        <w:rPr>
          <w:spacing w:val="-1"/>
        </w:rPr>
        <w:t xml:space="preserve"> </w:t>
      </w:r>
      <w:r>
        <w:t>DE 28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4"/>
        </w:rPr>
        <w:t xml:space="preserve"> </w:t>
      </w:r>
      <w:r>
        <w:t>DE 2010.</w:t>
      </w:r>
    </w:p>
    <w:p w14:paraId="6C2319C4" w14:textId="77777777" w:rsidR="00E063CB" w:rsidRDefault="00E063CB">
      <w:pPr>
        <w:pStyle w:val="Corpodetexto"/>
        <w:ind w:left="0"/>
      </w:pPr>
    </w:p>
    <w:p w14:paraId="19A069D8" w14:textId="77777777" w:rsidR="00E063CB" w:rsidRDefault="00884F17">
      <w:pPr>
        <w:pStyle w:val="Corpodetexto"/>
        <w:ind w:right="1245"/>
      </w:pPr>
      <w:r>
        <w:t>Índices para aplicação da cota-ideal do ICMS Verde a ser transferida para cada</w:t>
      </w:r>
      <w:r>
        <w:rPr>
          <w:spacing w:val="-64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Estado.</w:t>
      </w:r>
    </w:p>
    <w:p w14:paraId="3A093DD7" w14:textId="77777777" w:rsidR="00E063CB" w:rsidRDefault="00884F17">
      <w:pPr>
        <w:pStyle w:val="Corpodetexto"/>
        <w:spacing w:before="5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EEA4409" wp14:editId="7C40FF02">
            <wp:simplePos x="0" y="0"/>
            <wp:positionH relativeFrom="page">
              <wp:posOffset>1078991</wp:posOffset>
            </wp:positionH>
            <wp:positionV relativeFrom="paragraph">
              <wp:posOffset>115562</wp:posOffset>
            </wp:positionV>
            <wp:extent cx="3422902" cy="295960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902" cy="295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627B1" w14:textId="77777777" w:rsidR="00E063CB" w:rsidRDefault="00E063CB">
      <w:pPr>
        <w:rPr>
          <w:sz w:val="12"/>
        </w:rPr>
        <w:sectPr w:rsidR="00E063CB">
          <w:type w:val="continuous"/>
          <w:pgSz w:w="11900" w:h="16840"/>
          <w:pgMar w:top="1060" w:right="460" w:bottom="280" w:left="1580" w:header="720" w:footer="720" w:gutter="0"/>
          <w:cols w:space="720"/>
        </w:sectPr>
      </w:pPr>
    </w:p>
    <w:p w14:paraId="0E7D68D3" w14:textId="77777777" w:rsidR="00E063CB" w:rsidRDefault="00884F17">
      <w:pPr>
        <w:pStyle w:val="Corpodetexto"/>
        <w:spacing w:before="71"/>
      </w:pPr>
      <w:r>
        <w:lastRenderedPageBreak/>
        <w:t>Fórmula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 cálculo</w:t>
      </w:r>
      <w:r>
        <w:rPr>
          <w:spacing w:val="-1"/>
        </w:rPr>
        <w:t xml:space="preserve"> </w:t>
      </w:r>
      <w:r>
        <w:t>do Índice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ICMS</w:t>
      </w:r>
      <w:r>
        <w:rPr>
          <w:spacing w:val="1"/>
        </w:rPr>
        <w:t xml:space="preserve"> </w:t>
      </w:r>
      <w:r>
        <w:t>Verde:</w:t>
      </w:r>
    </w:p>
    <w:p w14:paraId="7C2B30FA" w14:textId="77777777" w:rsidR="00E063CB" w:rsidRDefault="00E063CB">
      <w:pPr>
        <w:pStyle w:val="Corpodetexto"/>
        <w:spacing w:before="11"/>
        <w:ind w:left="0"/>
        <w:rPr>
          <w:sz w:val="23"/>
        </w:rPr>
      </w:pPr>
    </w:p>
    <w:p w14:paraId="2002EE38" w14:textId="77777777" w:rsidR="00E063CB" w:rsidRDefault="00884F17">
      <w:pPr>
        <w:pStyle w:val="Corpodetexto"/>
      </w:pPr>
      <w:r>
        <w:t>IPV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(TI</w:t>
      </w:r>
      <w:r>
        <w:rPr>
          <w:spacing w:val="1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UC *</w:t>
      </w:r>
      <w:r>
        <w:rPr>
          <w:spacing w:val="-2"/>
        </w:rPr>
        <w:t xml:space="preserve"> </w:t>
      </w:r>
      <w:r>
        <w:t>0,9)+</w:t>
      </w:r>
      <w:r>
        <w:rPr>
          <w:spacing w:val="-3"/>
        </w:rPr>
        <w:t xml:space="preserve"> </w:t>
      </w:r>
      <w:r>
        <w:t>fcap</w:t>
      </w:r>
    </w:p>
    <w:p w14:paraId="2B799683" w14:textId="77777777" w:rsidR="00E063CB" w:rsidRDefault="00E063CB">
      <w:pPr>
        <w:pStyle w:val="Corpodetexto"/>
        <w:ind w:left="0"/>
      </w:pPr>
    </w:p>
    <w:p w14:paraId="728FF3F5" w14:textId="77777777" w:rsidR="00E063CB" w:rsidRDefault="00884F17">
      <w:pPr>
        <w:pStyle w:val="Corpodetexto"/>
      </w:pPr>
      <w:r>
        <w:t>Onde:</w:t>
      </w:r>
    </w:p>
    <w:p w14:paraId="178EEC14" w14:textId="77777777" w:rsidR="00E063CB" w:rsidRDefault="00E063CB">
      <w:pPr>
        <w:pStyle w:val="Corpodetexto"/>
        <w:ind w:left="0"/>
      </w:pPr>
    </w:p>
    <w:p w14:paraId="6103684C" w14:textId="77777777" w:rsidR="00E063CB" w:rsidRDefault="00884F17">
      <w:pPr>
        <w:pStyle w:val="Corpodetexto"/>
      </w:pPr>
      <w:r>
        <w:t>IPV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índice</w:t>
      </w:r>
      <w:r>
        <w:rPr>
          <w:spacing w:val="-2"/>
        </w:rPr>
        <w:t xml:space="preserve"> </w:t>
      </w:r>
      <w:r>
        <w:t>de Participação</w:t>
      </w:r>
      <w:r>
        <w:rPr>
          <w:spacing w:val="-1"/>
        </w:rPr>
        <w:t xml:space="preserve"> </w:t>
      </w:r>
      <w:r>
        <w:t>correspondente</w:t>
      </w:r>
      <w:r>
        <w:rPr>
          <w:spacing w:val="-2"/>
        </w:rPr>
        <w:t xml:space="preserve"> </w:t>
      </w:r>
      <w:r>
        <w:t>ao ICMS</w:t>
      </w:r>
      <w:r>
        <w:rPr>
          <w:spacing w:val="-1"/>
        </w:rPr>
        <w:t xml:space="preserve"> </w:t>
      </w:r>
      <w:r>
        <w:t>Verde</w:t>
      </w:r>
    </w:p>
    <w:p w14:paraId="5AC50BD1" w14:textId="77777777" w:rsidR="00E063CB" w:rsidRDefault="00E063CB">
      <w:pPr>
        <w:pStyle w:val="Corpodetexto"/>
        <w:ind w:left="0"/>
      </w:pPr>
    </w:p>
    <w:p w14:paraId="54633375" w14:textId="77777777" w:rsidR="00E063CB" w:rsidRDefault="00884F17">
      <w:pPr>
        <w:pStyle w:val="Corpodetexto"/>
        <w:ind w:right="1372"/>
      </w:pPr>
      <w:r>
        <w:t>TI = % de áreas indígenas normalizado (corresponde a contribuição das áreas</w:t>
      </w:r>
      <w:r>
        <w:rPr>
          <w:spacing w:val="-64"/>
        </w:rPr>
        <w:t xml:space="preserve"> </w:t>
      </w:r>
      <w:r>
        <w:t>com terras indígenas do município em relação às áreas com terras indígenas</w:t>
      </w:r>
      <w:r>
        <w:rPr>
          <w:spacing w:val="1"/>
        </w:rPr>
        <w:t xml:space="preserve"> </w:t>
      </w:r>
      <w:r>
        <w:t>do 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Acre,</w:t>
      </w:r>
      <w:r>
        <w:rPr>
          <w:spacing w:val="-2"/>
        </w:rPr>
        <w:t xml:space="preserve"> </w:t>
      </w:r>
      <w:r>
        <w:t>normalizado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1)</w:t>
      </w:r>
    </w:p>
    <w:p w14:paraId="7CB9E3DF" w14:textId="77777777" w:rsidR="00E063CB" w:rsidRDefault="00E063CB">
      <w:pPr>
        <w:pStyle w:val="Corpodetexto"/>
        <w:ind w:left="0"/>
      </w:pPr>
    </w:p>
    <w:p w14:paraId="0267D016" w14:textId="77777777" w:rsidR="00E063CB" w:rsidRDefault="00884F17">
      <w:pPr>
        <w:pStyle w:val="Corpodetexto"/>
        <w:ind w:right="1398"/>
      </w:pPr>
      <w:r>
        <w:t>UC =% de unidades de conservação normalizado (corresponde a c</w:t>
      </w:r>
      <w:r>
        <w:t>ontribuição</w:t>
      </w:r>
      <w:r>
        <w:rPr>
          <w:spacing w:val="-64"/>
        </w:rPr>
        <w:t xml:space="preserve"> </w:t>
      </w:r>
      <w:r>
        <w:t>das áreas com unidades de</w:t>
      </w:r>
      <w:r>
        <w:rPr>
          <w:spacing w:val="1"/>
        </w:rPr>
        <w:t xml:space="preserve"> </w:t>
      </w:r>
      <w:r>
        <w:t>conservação do município em relação às áreas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conservação do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Acre,</w:t>
      </w:r>
      <w:r>
        <w:rPr>
          <w:spacing w:val="1"/>
        </w:rPr>
        <w:t xml:space="preserve"> </w:t>
      </w:r>
      <w:r>
        <w:t>normalizado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1)</w:t>
      </w:r>
    </w:p>
    <w:p w14:paraId="63A68906" w14:textId="77777777" w:rsidR="00E063CB" w:rsidRDefault="00E063CB">
      <w:pPr>
        <w:pStyle w:val="Corpodetexto"/>
        <w:ind w:left="0"/>
        <w:rPr>
          <w:sz w:val="26"/>
        </w:rPr>
      </w:pPr>
    </w:p>
    <w:p w14:paraId="06E38B65" w14:textId="77777777" w:rsidR="00E063CB" w:rsidRDefault="00884F17">
      <w:pPr>
        <w:pStyle w:val="Corpodetexto"/>
        <w:spacing w:before="222"/>
      </w:pPr>
      <w:r>
        <w:t>Fcap =</w:t>
      </w:r>
      <w:r>
        <w:rPr>
          <w:spacing w:val="-2"/>
        </w:rPr>
        <w:t xml:space="preserve"> </w:t>
      </w:r>
      <w:r>
        <w:t>Fator</w:t>
      </w:r>
      <w:r>
        <w:rPr>
          <w:spacing w:val="-2"/>
        </w:rPr>
        <w:t xml:space="preserve"> </w:t>
      </w:r>
      <w:r>
        <w:t>de correção em</w:t>
      </w:r>
      <w:r>
        <w:rPr>
          <w:spacing w:val="-2"/>
        </w:rPr>
        <w:t xml:space="preserve"> </w:t>
      </w:r>
      <w:r>
        <w:t>função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e população</w:t>
      </w:r>
    </w:p>
    <w:p w14:paraId="62674E7F" w14:textId="77777777" w:rsidR="00E063CB" w:rsidRDefault="00884F17">
      <w:pPr>
        <w:pStyle w:val="Corpodetexto"/>
        <w:spacing w:before="3"/>
        <w:ind w:left="0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483E5BD" wp14:editId="331160CC">
            <wp:simplePos x="0" y="0"/>
            <wp:positionH relativeFrom="page">
              <wp:posOffset>1078991</wp:posOffset>
            </wp:positionH>
            <wp:positionV relativeFrom="paragraph">
              <wp:posOffset>150934</wp:posOffset>
            </wp:positionV>
            <wp:extent cx="6118860" cy="285597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855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B4FCE" w14:textId="77777777" w:rsidR="00E063CB" w:rsidRDefault="00E063CB">
      <w:pPr>
        <w:pStyle w:val="Corpodetexto"/>
        <w:ind w:left="0"/>
        <w:rPr>
          <w:sz w:val="26"/>
        </w:rPr>
      </w:pPr>
    </w:p>
    <w:p w14:paraId="6E715A5D" w14:textId="77777777" w:rsidR="00E063CB" w:rsidRDefault="00884F17">
      <w:pPr>
        <w:pStyle w:val="Corpodetexto"/>
        <w:spacing w:before="183"/>
      </w:pPr>
      <w:r>
        <w:t>EUFRAN</w:t>
      </w:r>
      <w:r>
        <w:rPr>
          <w:spacing w:val="-3"/>
        </w:rPr>
        <w:t xml:space="preserve"> </w:t>
      </w:r>
      <w:r>
        <w:t>FERREIRA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AMARAL</w:t>
      </w:r>
    </w:p>
    <w:p w14:paraId="0DA49B66" w14:textId="77777777" w:rsidR="00E063CB" w:rsidRDefault="00884F17">
      <w:pPr>
        <w:pStyle w:val="Corpodetexto"/>
        <w:spacing w:before="3"/>
      </w:pPr>
      <w:r>
        <w:t>Secretário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Meio Ambiente</w:t>
      </w:r>
    </w:p>
    <w:sectPr w:rsidR="00E063CB">
      <w:pgSz w:w="11900" w:h="16840"/>
      <w:pgMar w:top="1060" w:right="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CB"/>
    <w:rsid w:val="00884F17"/>
    <w:rsid w:val="00E0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A98F"/>
  <w15:docId w15:val="{D504029C-55EF-44B4-A714-151C9B51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3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1"/>
      <w:ind w:left="1496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SEMA 91 de 2010 Acre</dc:title>
  <dc:creator>Ojidos</dc:creator>
  <cp:lastModifiedBy>Camila Fontinele</cp:lastModifiedBy>
  <cp:revision>2</cp:revision>
  <dcterms:created xsi:type="dcterms:W3CDTF">2021-07-20T19:33:00Z</dcterms:created>
  <dcterms:modified xsi:type="dcterms:W3CDTF">2021-07-20T19:33:00Z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2011-06-13T00:00:00Z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2021-07-20T00:00:00Z</vt:filetime>
  </property>
</Properties>
</file>