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04" w:rsidRDefault="00FF7404" w:rsidP="00FF7404">
      <w:pPr>
        <w:pStyle w:val="Default"/>
      </w:pPr>
    </w:p>
    <w:p w:rsidR="00FF7404" w:rsidRPr="00FF7404" w:rsidRDefault="00FF7404" w:rsidP="00FF7404">
      <w:pPr>
        <w:spacing w:after="120" w:line="240" w:lineRule="auto"/>
        <w:jc w:val="center"/>
        <w:rPr>
          <w:b/>
          <w:bCs/>
          <w:sz w:val="24"/>
          <w:szCs w:val="24"/>
        </w:rPr>
      </w:pPr>
      <w:r w:rsidRPr="00FF7404">
        <w:rPr>
          <w:b/>
          <w:bCs/>
          <w:sz w:val="24"/>
          <w:szCs w:val="24"/>
        </w:rPr>
        <w:t>PORTARIA Nº 484, DE 17 DE DEZEMBRO DE 2018</w:t>
      </w:r>
    </w:p>
    <w:p w:rsidR="00FF7404" w:rsidRPr="00FF7404" w:rsidRDefault="00FF7404" w:rsidP="00FF7404">
      <w:pPr>
        <w:spacing w:after="120" w:line="240" w:lineRule="auto"/>
        <w:rPr>
          <w:b/>
          <w:bCs/>
          <w:color w:val="FF0000"/>
          <w:sz w:val="24"/>
          <w:szCs w:val="24"/>
        </w:rPr>
      </w:pPr>
      <w:r w:rsidRPr="00FF7404">
        <w:rPr>
          <w:b/>
          <w:bCs/>
          <w:color w:val="FF0000"/>
          <w:sz w:val="24"/>
          <w:szCs w:val="24"/>
        </w:rPr>
        <w:t xml:space="preserve"> . </w:t>
      </w:r>
      <w:r w:rsidRPr="00FF7404">
        <w:rPr>
          <w:color w:val="FF0000"/>
          <w:sz w:val="24"/>
          <w:szCs w:val="24"/>
        </w:rPr>
        <w:t>Publicada no DOE nº 12.453, de 18 de dezembro de 2018</w:t>
      </w:r>
    </w:p>
    <w:p w:rsidR="00FF7404" w:rsidRDefault="00FF7404" w:rsidP="00FF7404">
      <w:pPr>
        <w:spacing w:after="120" w:line="240" w:lineRule="auto"/>
        <w:rPr>
          <w:color w:val="FF0000"/>
          <w:sz w:val="24"/>
          <w:szCs w:val="24"/>
        </w:rPr>
      </w:pPr>
      <w:r w:rsidRPr="00FF7404">
        <w:rPr>
          <w:color w:val="FF0000"/>
          <w:sz w:val="24"/>
          <w:szCs w:val="24"/>
        </w:rPr>
        <w:t>. Republicada por incorreção no DOE nº 12.454, de 19 de dezembro de 2018</w:t>
      </w:r>
    </w:p>
    <w:p w:rsidR="00FF7404" w:rsidRPr="00FF7404" w:rsidRDefault="00FF7404" w:rsidP="00FF7404">
      <w:pPr>
        <w:spacing w:after="120" w:line="240" w:lineRule="auto"/>
        <w:rPr>
          <w:color w:val="FF0000"/>
          <w:sz w:val="24"/>
          <w:szCs w:val="24"/>
        </w:rPr>
      </w:pPr>
    </w:p>
    <w:p w:rsidR="00FF7404" w:rsidRDefault="00FF7404" w:rsidP="00FF7404">
      <w:pPr>
        <w:spacing w:after="120" w:line="240" w:lineRule="auto"/>
        <w:ind w:left="4536"/>
        <w:jc w:val="both"/>
        <w:rPr>
          <w:sz w:val="24"/>
          <w:szCs w:val="24"/>
        </w:rPr>
      </w:pPr>
      <w:r w:rsidRPr="00FF7404">
        <w:rPr>
          <w:sz w:val="24"/>
          <w:szCs w:val="24"/>
        </w:rPr>
        <w:t>Altera a Portaria nº 565, de 29 de novembro</w:t>
      </w:r>
      <w:r>
        <w:rPr>
          <w:sz w:val="24"/>
          <w:szCs w:val="24"/>
        </w:rPr>
        <w:t xml:space="preserve"> </w:t>
      </w:r>
      <w:r w:rsidRPr="00FF7404">
        <w:rPr>
          <w:sz w:val="24"/>
          <w:szCs w:val="24"/>
        </w:rPr>
        <w:t>de 2016, que dispõe sobre os códigos de</w:t>
      </w:r>
      <w:r>
        <w:rPr>
          <w:sz w:val="24"/>
          <w:szCs w:val="24"/>
        </w:rPr>
        <w:t xml:space="preserve"> </w:t>
      </w:r>
      <w:r w:rsidRPr="00FF7404">
        <w:rPr>
          <w:sz w:val="24"/>
          <w:szCs w:val="24"/>
        </w:rPr>
        <w:t>ajustes e informações obrigatórias da Escrituração Fiscal Digital – EFD no Estado do Acre.</w:t>
      </w:r>
    </w:p>
    <w:p w:rsidR="00FF7404" w:rsidRDefault="00FF7404" w:rsidP="00FF7404">
      <w:pPr>
        <w:spacing w:after="120" w:line="240" w:lineRule="auto"/>
        <w:ind w:firstLine="1418"/>
        <w:jc w:val="both"/>
        <w:rPr>
          <w:sz w:val="24"/>
          <w:szCs w:val="24"/>
        </w:rPr>
      </w:pPr>
      <w:r w:rsidRPr="00FF7404">
        <w:rPr>
          <w:b/>
          <w:bCs/>
          <w:sz w:val="24"/>
          <w:szCs w:val="24"/>
        </w:rPr>
        <w:t>A SECRETÁRIA ADJUNTA DA RECEITA ESTADUAL</w:t>
      </w:r>
      <w:r w:rsidRPr="00FF7404">
        <w:rPr>
          <w:sz w:val="24"/>
          <w:szCs w:val="24"/>
        </w:rPr>
        <w:t xml:space="preserve">, no uso de suas atribuições legais, e tendo em vista o disposto no art. 65, do Regimento Interno da Secretaria de Estado da Fazenda, aprovado pelo Decreto nº 183, de </w:t>
      </w:r>
      <w:proofErr w:type="gramStart"/>
      <w:r w:rsidRPr="00FF7404">
        <w:rPr>
          <w:sz w:val="24"/>
          <w:szCs w:val="24"/>
        </w:rPr>
        <w:t>6</w:t>
      </w:r>
      <w:proofErr w:type="gramEnd"/>
      <w:r w:rsidRPr="00FF7404">
        <w:rPr>
          <w:sz w:val="24"/>
          <w:szCs w:val="24"/>
        </w:rPr>
        <w:t xml:space="preserve"> de outubro de 1975;</w:t>
      </w:r>
    </w:p>
    <w:p w:rsidR="00FF7404" w:rsidRDefault="00FF7404" w:rsidP="00FF7404">
      <w:pPr>
        <w:spacing w:after="120" w:line="240" w:lineRule="auto"/>
        <w:ind w:firstLine="1418"/>
        <w:jc w:val="both"/>
        <w:rPr>
          <w:b/>
          <w:bCs/>
          <w:sz w:val="24"/>
          <w:szCs w:val="24"/>
        </w:rPr>
      </w:pPr>
    </w:p>
    <w:p w:rsidR="00FF7404" w:rsidRDefault="00FF7404" w:rsidP="00FF7404">
      <w:pPr>
        <w:spacing w:after="120" w:line="240" w:lineRule="auto"/>
        <w:ind w:firstLine="1418"/>
        <w:jc w:val="both"/>
        <w:rPr>
          <w:b/>
          <w:bCs/>
          <w:sz w:val="24"/>
          <w:szCs w:val="24"/>
        </w:rPr>
      </w:pPr>
      <w:r w:rsidRPr="00FF7404">
        <w:rPr>
          <w:b/>
          <w:bCs/>
          <w:sz w:val="24"/>
          <w:szCs w:val="24"/>
        </w:rPr>
        <w:t>RESOLVE:</w:t>
      </w:r>
    </w:p>
    <w:p w:rsidR="00FF27D2" w:rsidRDefault="00FF7404" w:rsidP="00FF7404">
      <w:pPr>
        <w:spacing w:after="120" w:line="240" w:lineRule="auto"/>
        <w:ind w:firstLine="1418"/>
        <w:jc w:val="both"/>
        <w:rPr>
          <w:sz w:val="24"/>
          <w:szCs w:val="24"/>
        </w:rPr>
      </w:pPr>
      <w:r w:rsidRPr="00FF7404">
        <w:rPr>
          <w:sz w:val="24"/>
          <w:szCs w:val="24"/>
        </w:rPr>
        <w:t>Art. 1º Os anexos III e IV da Portaria nº 565, de 29 de novembro de 2016, passam a vigorar com os seguintes acréscimos:</w:t>
      </w:r>
    </w:p>
    <w:p w:rsidR="00FF7404" w:rsidRDefault="00FF7404" w:rsidP="00FF7404">
      <w:pPr>
        <w:spacing w:after="120" w:line="240" w:lineRule="auto"/>
        <w:ind w:firstLine="1418"/>
        <w:jc w:val="both"/>
        <w:rPr>
          <w:sz w:val="24"/>
          <w:szCs w:val="24"/>
        </w:rPr>
      </w:pPr>
    </w:p>
    <w:p w:rsidR="00AE64E3" w:rsidRDefault="00AE64E3" w:rsidP="00AE64E3">
      <w:pPr>
        <w:spacing w:after="0" w:line="240" w:lineRule="auto"/>
        <w:jc w:val="center"/>
        <w:rPr>
          <w:rFonts w:ascii="Times New Roman" w:hAnsi="Times New Roman"/>
          <w:b/>
          <w:sz w:val="24"/>
          <w:szCs w:val="24"/>
        </w:rPr>
      </w:pPr>
      <w:r w:rsidRPr="003300C3">
        <w:rPr>
          <w:rFonts w:ascii="Times New Roman" w:hAnsi="Times New Roman"/>
          <w:b/>
          <w:sz w:val="24"/>
          <w:szCs w:val="24"/>
        </w:rPr>
        <w:t>ANEXO III</w:t>
      </w:r>
    </w:p>
    <w:p w:rsidR="00AE64E3" w:rsidRPr="003300C3" w:rsidRDefault="00AE64E3" w:rsidP="00AE64E3">
      <w:pPr>
        <w:spacing w:after="0" w:line="240" w:lineRule="auto"/>
        <w:jc w:val="center"/>
        <w:rPr>
          <w:rFonts w:ascii="Times New Roman" w:hAnsi="Times New Roman"/>
          <w:b/>
          <w:sz w:val="24"/>
          <w:szCs w:val="24"/>
        </w:rPr>
      </w:pPr>
    </w:p>
    <w:tbl>
      <w:tblPr>
        <w:tblW w:w="9244" w:type="dxa"/>
        <w:tblInd w:w="40" w:type="dxa"/>
        <w:tblLayout w:type="fixed"/>
        <w:tblCellMar>
          <w:left w:w="70" w:type="dxa"/>
          <w:right w:w="70" w:type="dxa"/>
        </w:tblCellMar>
        <w:tblLook w:val="0000"/>
      </w:tblPr>
      <w:tblGrid>
        <w:gridCol w:w="1448"/>
        <w:gridCol w:w="4394"/>
        <w:gridCol w:w="1559"/>
        <w:gridCol w:w="1843"/>
      </w:tblGrid>
      <w:tr w:rsidR="00AE64E3" w:rsidRPr="003300C3" w:rsidTr="00437471">
        <w:trPr>
          <w:trHeight w:val="583"/>
        </w:trPr>
        <w:tc>
          <w:tcPr>
            <w:tcW w:w="9244" w:type="dxa"/>
            <w:gridSpan w:val="4"/>
            <w:tcBorders>
              <w:top w:val="single" w:sz="6" w:space="0" w:color="auto"/>
              <w:left w:val="single" w:sz="6" w:space="0" w:color="auto"/>
              <w:bottom w:val="single" w:sz="6" w:space="0" w:color="auto"/>
              <w:right w:val="single" w:sz="6" w:space="0" w:color="auto"/>
            </w:tcBorders>
          </w:tcPr>
          <w:p w:rsidR="00AE64E3" w:rsidRPr="003300C3" w:rsidRDefault="00AE64E3" w:rsidP="00437471">
            <w:pPr>
              <w:autoSpaceDE w:val="0"/>
              <w:autoSpaceDN w:val="0"/>
              <w:adjustRightInd w:val="0"/>
              <w:spacing w:after="0" w:line="240" w:lineRule="auto"/>
              <w:jc w:val="center"/>
              <w:rPr>
                <w:rFonts w:ascii="Times New Roman" w:hAnsi="Times New Roman"/>
                <w:b/>
                <w:sz w:val="24"/>
                <w:szCs w:val="24"/>
              </w:rPr>
            </w:pPr>
            <w:r w:rsidRPr="003300C3">
              <w:rPr>
                <w:rFonts w:ascii="Times New Roman" w:hAnsi="Times New Roman"/>
                <w:b/>
                <w:sz w:val="24"/>
                <w:szCs w:val="24"/>
              </w:rPr>
              <w:t>TABELA 5.3</w:t>
            </w:r>
          </w:p>
          <w:p w:rsidR="00AE64E3" w:rsidRPr="003300C3" w:rsidRDefault="00AE64E3" w:rsidP="00437471">
            <w:pPr>
              <w:autoSpaceDE w:val="0"/>
              <w:autoSpaceDN w:val="0"/>
              <w:adjustRightInd w:val="0"/>
              <w:spacing w:after="0" w:line="240" w:lineRule="auto"/>
              <w:jc w:val="center"/>
              <w:rPr>
                <w:rFonts w:ascii="Times New Roman" w:hAnsi="Times New Roman"/>
                <w:b/>
                <w:sz w:val="24"/>
                <w:szCs w:val="24"/>
              </w:rPr>
            </w:pPr>
            <w:r w:rsidRPr="003300C3">
              <w:rPr>
                <w:rFonts w:ascii="Times New Roman" w:hAnsi="Times New Roman"/>
                <w:b/>
                <w:sz w:val="24"/>
                <w:szCs w:val="24"/>
              </w:rPr>
              <w:t>TABELA DE AJUSTES E INFORMAÇÕES DE VALORES PROVENIENTES DE DOCUMENTOS FISCAIS</w:t>
            </w:r>
          </w:p>
        </w:tc>
      </w:tr>
      <w:tr w:rsidR="00AE64E3" w:rsidRPr="003300C3" w:rsidTr="00437471">
        <w:trPr>
          <w:trHeight w:val="245"/>
        </w:trPr>
        <w:tc>
          <w:tcPr>
            <w:tcW w:w="1448" w:type="dxa"/>
            <w:tcBorders>
              <w:top w:val="single" w:sz="6" w:space="0" w:color="auto"/>
              <w:left w:val="single" w:sz="6" w:space="0" w:color="auto"/>
              <w:bottom w:val="single" w:sz="6" w:space="0" w:color="auto"/>
              <w:right w:val="single" w:sz="6" w:space="0" w:color="auto"/>
            </w:tcBorders>
          </w:tcPr>
          <w:p w:rsidR="00AE64E3" w:rsidRPr="003300C3" w:rsidRDefault="00AE64E3" w:rsidP="00437471">
            <w:pPr>
              <w:autoSpaceDE w:val="0"/>
              <w:autoSpaceDN w:val="0"/>
              <w:adjustRightInd w:val="0"/>
              <w:spacing w:after="0" w:line="240" w:lineRule="auto"/>
              <w:jc w:val="center"/>
              <w:rPr>
                <w:rFonts w:ascii="Times New Roman" w:hAnsi="Times New Roman"/>
                <w:sz w:val="24"/>
                <w:szCs w:val="24"/>
              </w:rPr>
            </w:pPr>
            <w:r w:rsidRPr="003300C3">
              <w:rPr>
                <w:rFonts w:ascii="Times New Roman" w:hAnsi="Times New Roman"/>
                <w:sz w:val="24"/>
                <w:szCs w:val="24"/>
              </w:rPr>
              <w:t>CÓDIGO DO AJUSTE</w:t>
            </w:r>
          </w:p>
        </w:tc>
        <w:tc>
          <w:tcPr>
            <w:tcW w:w="4394" w:type="dxa"/>
            <w:tcBorders>
              <w:top w:val="single" w:sz="6" w:space="0" w:color="auto"/>
              <w:left w:val="single" w:sz="6" w:space="0" w:color="auto"/>
              <w:bottom w:val="single" w:sz="6" w:space="0" w:color="auto"/>
              <w:right w:val="single" w:sz="6" w:space="0" w:color="auto"/>
            </w:tcBorders>
            <w:vAlign w:val="center"/>
          </w:tcPr>
          <w:p w:rsidR="00AE64E3" w:rsidRPr="003300C3" w:rsidRDefault="00AE64E3" w:rsidP="00437471">
            <w:pPr>
              <w:tabs>
                <w:tab w:val="left" w:pos="557"/>
                <w:tab w:val="center" w:pos="2133"/>
              </w:tabs>
              <w:autoSpaceDE w:val="0"/>
              <w:autoSpaceDN w:val="0"/>
              <w:adjustRightInd w:val="0"/>
              <w:spacing w:after="0" w:line="240" w:lineRule="auto"/>
              <w:jc w:val="center"/>
              <w:rPr>
                <w:rFonts w:ascii="Times New Roman" w:hAnsi="Times New Roman"/>
                <w:sz w:val="24"/>
                <w:szCs w:val="24"/>
              </w:rPr>
            </w:pPr>
            <w:r w:rsidRPr="003300C3">
              <w:rPr>
                <w:rFonts w:ascii="Times New Roman" w:hAnsi="Times New Roman"/>
                <w:sz w:val="24"/>
                <w:szCs w:val="24"/>
              </w:rPr>
              <w:t>DESCRIÇÃO DO AJUSTE</w:t>
            </w:r>
          </w:p>
        </w:tc>
        <w:tc>
          <w:tcPr>
            <w:tcW w:w="1559" w:type="dxa"/>
            <w:tcBorders>
              <w:top w:val="single" w:sz="6" w:space="0" w:color="auto"/>
              <w:left w:val="single" w:sz="6" w:space="0" w:color="auto"/>
              <w:bottom w:val="single" w:sz="6" w:space="0" w:color="auto"/>
              <w:right w:val="single" w:sz="6" w:space="0" w:color="auto"/>
            </w:tcBorders>
            <w:vAlign w:val="center"/>
          </w:tcPr>
          <w:p w:rsidR="00AE64E3" w:rsidRPr="003300C3" w:rsidRDefault="00AE64E3" w:rsidP="00437471">
            <w:pPr>
              <w:autoSpaceDE w:val="0"/>
              <w:autoSpaceDN w:val="0"/>
              <w:adjustRightInd w:val="0"/>
              <w:spacing w:after="0" w:line="240" w:lineRule="auto"/>
              <w:jc w:val="center"/>
              <w:rPr>
                <w:rFonts w:ascii="Times New Roman" w:hAnsi="Times New Roman"/>
                <w:sz w:val="24"/>
                <w:szCs w:val="24"/>
              </w:rPr>
            </w:pPr>
            <w:r w:rsidRPr="003300C3">
              <w:rPr>
                <w:rFonts w:ascii="Times New Roman" w:hAnsi="Times New Roman"/>
                <w:sz w:val="24"/>
                <w:szCs w:val="24"/>
              </w:rPr>
              <w:t>DATA DE INÍCIO</w:t>
            </w:r>
          </w:p>
        </w:tc>
        <w:tc>
          <w:tcPr>
            <w:tcW w:w="1843" w:type="dxa"/>
            <w:tcBorders>
              <w:top w:val="single" w:sz="6" w:space="0" w:color="auto"/>
              <w:left w:val="single" w:sz="6" w:space="0" w:color="auto"/>
              <w:bottom w:val="single" w:sz="6" w:space="0" w:color="auto"/>
              <w:right w:val="single" w:sz="6" w:space="0" w:color="auto"/>
            </w:tcBorders>
            <w:vAlign w:val="center"/>
          </w:tcPr>
          <w:p w:rsidR="00AE64E3" w:rsidRPr="003300C3" w:rsidRDefault="00AE64E3" w:rsidP="00437471">
            <w:pPr>
              <w:autoSpaceDE w:val="0"/>
              <w:autoSpaceDN w:val="0"/>
              <w:adjustRightInd w:val="0"/>
              <w:spacing w:after="0" w:line="240" w:lineRule="auto"/>
              <w:jc w:val="center"/>
              <w:rPr>
                <w:rFonts w:ascii="Times New Roman" w:hAnsi="Times New Roman"/>
                <w:sz w:val="24"/>
                <w:szCs w:val="24"/>
              </w:rPr>
            </w:pPr>
            <w:r w:rsidRPr="003300C3">
              <w:rPr>
                <w:rFonts w:ascii="Times New Roman" w:hAnsi="Times New Roman"/>
                <w:sz w:val="24"/>
                <w:szCs w:val="24"/>
              </w:rPr>
              <w:t>DATA DE FIM</w:t>
            </w:r>
          </w:p>
        </w:tc>
      </w:tr>
      <w:tr w:rsidR="00AE64E3" w:rsidRPr="003300C3" w:rsidTr="00291C99">
        <w:trPr>
          <w:trHeight w:val="245"/>
        </w:trPr>
        <w:tc>
          <w:tcPr>
            <w:tcW w:w="1448" w:type="dxa"/>
            <w:tcBorders>
              <w:top w:val="single" w:sz="6" w:space="0" w:color="auto"/>
              <w:left w:val="single" w:sz="6" w:space="0" w:color="auto"/>
              <w:bottom w:val="single" w:sz="6" w:space="0" w:color="auto"/>
              <w:right w:val="single" w:sz="6" w:space="0" w:color="auto"/>
            </w:tcBorders>
            <w:vAlign w:val="center"/>
          </w:tcPr>
          <w:p w:rsidR="00AE64E3" w:rsidRPr="00091BEA" w:rsidRDefault="00AE64E3" w:rsidP="00437471">
            <w:pPr>
              <w:autoSpaceDE w:val="0"/>
              <w:autoSpaceDN w:val="0"/>
              <w:adjustRightInd w:val="0"/>
              <w:spacing w:after="0" w:line="240" w:lineRule="auto"/>
              <w:jc w:val="center"/>
              <w:rPr>
                <w:rFonts w:ascii="Times New Roman" w:hAnsi="Times New Roman"/>
                <w:color w:val="000000"/>
                <w:sz w:val="24"/>
                <w:szCs w:val="24"/>
              </w:rPr>
            </w:pPr>
            <w:r w:rsidRPr="00091BEA">
              <w:rPr>
                <w:rFonts w:ascii="Times New Roman" w:hAnsi="Times New Roman"/>
                <w:color w:val="000000"/>
                <w:sz w:val="24"/>
                <w:szCs w:val="24"/>
              </w:rPr>
              <w:t>AC10000009</w:t>
            </w:r>
          </w:p>
        </w:tc>
        <w:tc>
          <w:tcPr>
            <w:tcW w:w="4394" w:type="dxa"/>
            <w:tcBorders>
              <w:top w:val="single" w:sz="6" w:space="0" w:color="auto"/>
              <w:left w:val="single" w:sz="6" w:space="0" w:color="auto"/>
              <w:bottom w:val="single" w:sz="6" w:space="0" w:color="auto"/>
              <w:right w:val="single" w:sz="6" w:space="0" w:color="auto"/>
            </w:tcBorders>
          </w:tcPr>
          <w:p w:rsidR="00AE64E3" w:rsidRPr="00091BEA" w:rsidRDefault="00AE64E3" w:rsidP="00437471">
            <w:pPr>
              <w:autoSpaceDE w:val="0"/>
              <w:autoSpaceDN w:val="0"/>
              <w:adjustRightInd w:val="0"/>
              <w:spacing w:after="0" w:line="240" w:lineRule="auto"/>
              <w:jc w:val="both"/>
              <w:rPr>
                <w:rFonts w:ascii="Times New Roman" w:hAnsi="Times New Roman"/>
                <w:color w:val="000000"/>
                <w:sz w:val="24"/>
                <w:szCs w:val="24"/>
              </w:rPr>
            </w:pPr>
            <w:r w:rsidRPr="00091BEA">
              <w:rPr>
                <w:rFonts w:ascii="Times New Roman" w:hAnsi="Times New Roman"/>
                <w:color w:val="000000"/>
                <w:sz w:val="24"/>
                <w:szCs w:val="24"/>
              </w:rPr>
              <w:t>Apuração do ICMS; Outros créditos; proveniente de mercadoria incluída na cesta básica, decorrente de reconstituição da cadeia tributária pela utilização no processo de industrialização</w:t>
            </w:r>
          </w:p>
        </w:tc>
        <w:tc>
          <w:tcPr>
            <w:tcW w:w="1559" w:type="dxa"/>
            <w:tcBorders>
              <w:top w:val="single" w:sz="6" w:space="0" w:color="auto"/>
              <w:left w:val="single" w:sz="6" w:space="0" w:color="auto"/>
              <w:bottom w:val="single" w:sz="6" w:space="0" w:color="auto"/>
              <w:right w:val="single" w:sz="6" w:space="0" w:color="auto"/>
            </w:tcBorders>
            <w:vAlign w:val="center"/>
          </w:tcPr>
          <w:p w:rsidR="00AE64E3" w:rsidRDefault="00AE64E3" w:rsidP="00437471">
            <w:pPr>
              <w:autoSpaceDE w:val="0"/>
              <w:autoSpaceDN w:val="0"/>
              <w:adjustRightInd w:val="0"/>
              <w:spacing w:after="0" w:line="240" w:lineRule="auto"/>
              <w:jc w:val="center"/>
            </w:pPr>
            <w:r w:rsidRPr="00091BEA">
              <w:rPr>
                <w:rFonts w:ascii="Times New Roman" w:hAnsi="Times New Roman"/>
                <w:color w:val="000000"/>
                <w:sz w:val="24"/>
                <w:szCs w:val="24"/>
              </w:rPr>
              <w:t>01/01/2019</w:t>
            </w:r>
          </w:p>
        </w:tc>
        <w:tc>
          <w:tcPr>
            <w:tcW w:w="1843" w:type="dxa"/>
            <w:tcBorders>
              <w:top w:val="single" w:sz="6" w:space="0" w:color="auto"/>
              <w:left w:val="single" w:sz="6" w:space="0" w:color="auto"/>
              <w:bottom w:val="single" w:sz="6" w:space="0" w:color="auto"/>
              <w:right w:val="single" w:sz="6" w:space="0" w:color="auto"/>
            </w:tcBorders>
            <w:vAlign w:val="center"/>
          </w:tcPr>
          <w:p w:rsidR="00AE64E3" w:rsidRPr="003300C3" w:rsidRDefault="00AE64E3" w:rsidP="00437471">
            <w:pPr>
              <w:autoSpaceDE w:val="0"/>
              <w:autoSpaceDN w:val="0"/>
              <w:adjustRightInd w:val="0"/>
              <w:spacing w:after="0" w:line="240" w:lineRule="auto"/>
              <w:jc w:val="center"/>
              <w:rPr>
                <w:rFonts w:ascii="Times New Roman" w:hAnsi="Times New Roman"/>
                <w:sz w:val="24"/>
                <w:szCs w:val="24"/>
              </w:rPr>
            </w:pPr>
          </w:p>
        </w:tc>
      </w:tr>
      <w:tr w:rsidR="00AE64E3" w:rsidRPr="003300C3" w:rsidTr="00291C99">
        <w:trPr>
          <w:trHeight w:val="245"/>
        </w:trPr>
        <w:tc>
          <w:tcPr>
            <w:tcW w:w="1448" w:type="dxa"/>
            <w:tcBorders>
              <w:top w:val="single" w:sz="6" w:space="0" w:color="auto"/>
              <w:left w:val="single" w:sz="6" w:space="0" w:color="auto"/>
              <w:bottom w:val="single" w:sz="6" w:space="0" w:color="auto"/>
              <w:right w:val="single" w:sz="6" w:space="0" w:color="auto"/>
            </w:tcBorders>
            <w:vAlign w:val="center"/>
          </w:tcPr>
          <w:p w:rsidR="00AE64E3" w:rsidRPr="00144D21" w:rsidRDefault="00AE64E3" w:rsidP="00437471">
            <w:pPr>
              <w:autoSpaceDE w:val="0"/>
              <w:autoSpaceDN w:val="0"/>
              <w:adjustRightInd w:val="0"/>
              <w:spacing w:after="0" w:line="240" w:lineRule="auto"/>
              <w:jc w:val="center"/>
              <w:rPr>
                <w:rFonts w:ascii="Times New Roman" w:hAnsi="Times New Roman"/>
                <w:color w:val="000000"/>
                <w:sz w:val="24"/>
                <w:szCs w:val="24"/>
              </w:rPr>
            </w:pPr>
            <w:r w:rsidRPr="00144D21">
              <w:rPr>
                <w:rFonts w:ascii="Times New Roman" w:hAnsi="Times New Roman"/>
                <w:color w:val="000000"/>
                <w:sz w:val="24"/>
                <w:szCs w:val="24"/>
              </w:rPr>
              <w:t>AC10000010</w:t>
            </w:r>
          </w:p>
        </w:tc>
        <w:tc>
          <w:tcPr>
            <w:tcW w:w="4394" w:type="dxa"/>
            <w:tcBorders>
              <w:top w:val="single" w:sz="6" w:space="0" w:color="auto"/>
              <w:left w:val="single" w:sz="6" w:space="0" w:color="auto"/>
              <w:bottom w:val="single" w:sz="6" w:space="0" w:color="auto"/>
              <w:right w:val="single" w:sz="6" w:space="0" w:color="auto"/>
            </w:tcBorders>
          </w:tcPr>
          <w:p w:rsidR="00AE64E3" w:rsidRPr="00144D21" w:rsidRDefault="00AE64E3" w:rsidP="00437471">
            <w:pPr>
              <w:autoSpaceDE w:val="0"/>
              <w:autoSpaceDN w:val="0"/>
              <w:adjustRightInd w:val="0"/>
              <w:spacing w:after="0" w:line="240" w:lineRule="auto"/>
              <w:jc w:val="both"/>
              <w:rPr>
                <w:rFonts w:ascii="Times New Roman" w:hAnsi="Times New Roman"/>
                <w:color w:val="000000"/>
                <w:sz w:val="24"/>
                <w:szCs w:val="24"/>
              </w:rPr>
            </w:pPr>
            <w:r w:rsidRPr="00144D21">
              <w:rPr>
                <w:rFonts w:ascii="Times New Roman" w:hAnsi="Times New Roman"/>
                <w:color w:val="000000"/>
                <w:sz w:val="24"/>
                <w:szCs w:val="24"/>
              </w:rPr>
              <w:t>Apuração do ICMS; Outros créditos; proveniente de mercadoria incluída na ST ou antecipação com encerramento, decorrente de reconstituição da cadeia tributária pela utilização no processo de industrialização</w:t>
            </w:r>
          </w:p>
        </w:tc>
        <w:tc>
          <w:tcPr>
            <w:tcW w:w="1559" w:type="dxa"/>
            <w:tcBorders>
              <w:top w:val="single" w:sz="6" w:space="0" w:color="auto"/>
              <w:left w:val="single" w:sz="6" w:space="0" w:color="auto"/>
              <w:bottom w:val="single" w:sz="6" w:space="0" w:color="auto"/>
              <w:right w:val="single" w:sz="6" w:space="0" w:color="auto"/>
            </w:tcBorders>
            <w:vAlign w:val="center"/>
          </w:tcPr>
          <w:p w:rsidR="00AE64E3" w:rsidRPr="00144D21" w:rsidRDefault="00AE64E3" w:rsidP="00437471">
            <w:pPr>
              <w:autoSpaceDE w:val="0"/>
              <w:autoSpaceDN w:val="0"/>
              <w:adjustRightInd w:val="0"/>
              <w:spacing w:after="0" w:line="240" w:lineRule="auto"/>
              <w:jc w:val="center"/>
              <w:rPr>
                <w:rFonts w:ascii="Times New Roman" w:hAnsi="Times New Roman"/>
                <w:color w:val="000000"/>
                <w:sz w:val="24"/>
                <w:szCs w:val="24"/>
              </w:rPr>
            </w:pPr>
            <w:r w:rsidRPr="00144D21">
              <w:rPr>
                <w:rFonts w:ascii="Times New Roman" w:hAnsi="Times New Roman"/>
                <w:color w:val="000000"/>
                <w:sz w:val="24"/>
                <w:szCs w:val="24"/>
              </w:rPr>
              <w:t>01/01/2019</w:t>
            </w:r>
          </w:p>
        </w:tc>
        <w:tc>
          <w:tcPr>
            <w:tcW w:w="1843" w:type="dxa"/>
            <w:tcBorders>
              <w:top w:val="single" w:sz="6" w:space="0" w:color="auto"/>
              <w:left w:val="single" w:sz="6" w:space="0" w:color="auto"/>
              <w:bottom w:val="single" w:sz="6" w:space="0" w:color="auto"/>
              <w:right w:val="single" w:sz="6" w:space="0" w:color="auto"/>
            </w:tcBorders>
            <w:vAlign w:val="center"/>
          </w:tcPr>
          <w:p w:rsidR="00AE64E3" w:rsidRPr="003300C3" w:rsidRDefault="00AE64E3" w:rsidP="00437471">
            <w:pPr>
              <w:autoSpaceDE w:val="0"/>
              <w:autoSpaceDN w:val="0"/>
              <w:adjustRightInd w:val="0"/>
              <w:spacing w:after="0" w:line="240" w:lineRule="auto"/>
              <w:jc w:val="center"/>
              <w:rPr>
                <w:rFonts w:ascii="Times New Roman" w:hAnsi="Times New Roman"/>
                <w:sz w:val="24"/>
                <w:szCs w:val="24"/>
              </w:rPr>
            </w:pPr>
          </w:p>
        </w:tc>
      </w:tr>
      <w:tr w:rsidR="00AE64E3" w:rsidRPr="003300C3" w:rsidTr="00AE64E3">
        <w:trPr>
          <w:trHeight w:val="245"/>
        </w:trPr>
        <w:tc>
          <w:tcPr>
            <w:tcW w:w="1448" w:type="dxa"/>
            <w:tcBorders>
              <w:top w:val="single" w:sz="6" w:space="0" w:color="auto"/>
              <w:left w:val="single" w:sz="6" w:space="0" w:color="auto"/>
              <w:bottom w:val="single" w:sz="6" w:space="0" w:color="auto"/>
              <w:right w:val="single" w:sz="6" w:space="0" w:color="auto"/>
            </w:tcBorders>
            <w:vAlign w:val="center"/>
          </w:tcPr>
          <w:p w:rsidR="00AE64E3" w:rsidRPr="00AE64E3" w:rsidRDefault="00AE64E3" w:rsidP="00AE64E3">
            <w:pPr>
              <w:autoSpaceDE w:val="0"/>
              <w:autoSpaceDN w:val="0"/>
              <w:adjustRightInd w:val="0"/>
              <w:spacing w:after="0" w:line="240" w:lineRule="auto"/>
              <w:jc w:val="center"/>
              <w:rPr>
                <w:rFonts w:ascii="Times New Roman" w:hAnsi="Times New Roman"/>
                <w:color w:val="000000"/>
                <w:sz w:val="24"/>
                <w:szCs w:val="24"/>
              </w:rPr>
            </w:pPr>
            <w:r w:rsidRPr="00AE64E3">
              <w:rPr>
                <w:rFonts w:ascii="Times New Roman" w:hAnsi="Times New Roman"/>
                <w:color w:val="000000"/>
                <w:sz w:val="24"/>
                <w:szCs w:val="24"/>
              </w:rPr>
              <w:t>AC99990003</w:t>
            </w:r>
          </w:p>
        </w:tc>
        <w:tc>
          <w:tcPr>
            <w:tcW w:w="4394" w:type="dxa"/>
            <w:tcBorders>
              <w:top w:val="single" w:sz="6" w:space="0" w:color="auto"/>
              <w:left w:val="single" w:sz="6" w:space="0" w:color="auto"/>
              <w:bottom w:val="single" w:sz="6" w:space="0" w:color="auto"/>
              <w:right w:val="single" w:sz="6" w:space="0" w:color="auto"/>
            </w:tcBorders>
          </w:tcPr>
          <w:p w:rsidR="00AE64E3" w:rsidRPr="00AE64E3" w:rsidRDefault="00AE64E3" w:rsidP="00AE64E3">
            <w:pPr>
              <w:autoSpaceDE w:val="0"/>
              <w:autoSpaceDN w:val="0"/>
              <w:adjustRightInd w:val="0"/>
              <w:spacing w:after="0" w:line="240" w:lineRule="auto"/>
              <w:jc w:val="both"/>
              <w:rPr>
                <w:rFonts w:ascii="Times New Roman" w:hAnsi="Times New Roman"/>
                <w:color w:val="000000"/>
                <w:sz w:val="24"/>
                <w:szCs w:val="24"/>
              </w:rPr>
            </w:pPr>
            <w:r w:rsidRPr="00AE64E3">
              <w:rPr>
                <w:rFonts w:ascii="Times New Roman" w:hAnsi="Times New Roman"/>
                <w:color w:val="000000"/>
                <w:sz w:val="24"/>
                <w:szCs w:val="24"/>
              </w:rPr>
              <w:t xml:space="preserve">Informativo - Valor do ICMS a ser restituído ou ressarcido em forma de crédito fiscal apurado no registro C176, por item </w:t>
            </w:r>
          </w:p>
        </w:tc>
        <w:tc>
          <w:tcPr>
            <w:tcW w:w="1559" w:type="dxa"/>
            <w:tcBorders>
              <w:top w:val="single" w:sz="6" w:space="0" w:color="auto"/>
              <w:left w:val="single" w:sz="6" w:space="0" w:color="auto"/>
              <w:bottom w:val="single" w:sz="6" w:space="0" w:color="auto"/>
              <w:right w:val="single" w:sz="6" w:space="0" w:color="auto"/>
            </w:tcBorders>
            <w:vAlign w:val="center"/>
          </w:tcPr>
          <w:p w:rsidR="00AE64E3" w:rsidRDefault="00AE64E3" w:rsidP="00AE64E3">
            <w:pPr>
              <w:autoSpaceDE w:val="0"/>
              <w:autoSpaceDN w:val="0"/>
              <w:adjustRightInd w:val="0"/>
              <w:spacing w:after="0" w:line="240" w:lineRule="auto"/>
              <w:jc w:val="center"/>
              <w:rPr>
                <w:sz w:val="23"/>
                <w:szCs w:val="23"/>
              </w:rPr>
            </w:pPr>
            <w:r w:rsidRPr="00AE64E3">
              <w:rPr>
                <w:rFonts w:ascii="Times New Roman" w:hAnsi="Times New Roman"/>
                <w:color w:val="000000"/>
                <w:sz w:val="24"/>
                <w:szCs w:val="24"/>
              </w:rPr>
              <w:t>01/01/2019</w:t>
            </w:r>
          </w:p>
        </w:tc>
        <w:tc>
          <w:tcPr>
            <w:tcW w:w="1843" w:type="dxa"/>
            <w:tcBorders>
              <w:top w:val="single" w:sz="6" w:space="0" w:color="auto"/>
              <w:left w:val="single" w:sz="6" w:space="0" w:color="auto"/>
              <w:bottom w:val="single" w:sz="6" w:space="0" w:color="auto"/>
              <w:right w:val="single" w:sz="6" w:space="0" w:color="auto"/>
            </w:tcBorders>
            <w:vAlign w:val="center"/>
          </w:tcPr>
          <w:p w:rsidR="00AE64E3" w:rsidRPr="003300C3" w:rsidRDefault="00AE64E3" w:rsidP="00437471">
            <w:pPr>
              <w:autoSpaceDE w:val="0"/>
              <w:autoSpaceDN w:val="0"/>
              <w:adjustRightInd w:val="0"/>
              <w:spacing w:after="0" w:line="240" w:lineRule="auto"/>
              <w:jc w:val="center"/>
              <w:rPr>
                <w:rFonts w:ascii="Times New Roman" w:hAnsi="Times New Roman"/>
                <w:sz w:val="24"/>
                <w:szCs w:val="24"/>
              </w:rPr>
            </w:pPr>
          </w:p>
        </w:tc>
      </w:tr>
    </w:tbl>
    <w:p w:rsidR="00FF7404" w:rsidRDefault="00FF7404" w:rsidP="00FF7404">
      <w:pPr>
        <w:spacing w:after="120" w:line="240" w:lineRule="auto"/>
        <w:ind w:firstLine="1418"/>
        <w:jc w:val="both"/>
        <w:rPr>
          <w:sz w:val="24"/>
          <w:szCs w:val="24"/>
        </w:rPr>
      </w:pPr>
    </w:p>
    <w:p w:rsidR="00AE64E3" w:rsidRDefault="00AE64E3" w:rsidP="00AE64E3">
      <w:pPr>
        <w:spacing w:after="0" w:line="240" w:lineRule="auto"/>
        <w:jc w:val="center"/>
        <w:rPr>
          <w:rFonts w:ascii="Times New Roman" w:hAnsi="Times New Roman"/>
          <w:b/>
          <w:sz w:val="24"/>
          <w:szCs w:val="24"/>
        </w:rPr>
      </w:pPr>
      <w:r w:rsidRPr="003300C3">
        <w:rPr>
          <w:rFonts w:ascii="Times New Roman" w:hAnsi="Times New Roman"/>
          <w:b/>
          <w:sz w:val="24"/>
          <w:szCs w:val="24"/>
        </w:rPr>
        <w:t>ANEXO I</w:t>
      </w:r>
      <w:r>
        <w:rPr>
          <w:rFonts w:ascii="Times New Roman" w:hAnsi="Times New Roman"/>
          <w:b/>
          <w:sz w:val="24"/>
          <w:szCs w:val="24"/>
        </w:rPr>
        <w:t>V</w:t>
      </w:r>
    </w:p>
    <w:p w:rsidR="00AE64E3" w:rsidRDefault="00AE64E3" w:rsidP="00AE64E3">
      <w:pPr>
        <w:spacing w:after="0" w:line="240" w:lineRule="auto"/>
        <w:jc w:val="center"/>
        <w:rPr>
          <w:sz w:val="24"/>
          <w:szCs w:val="24"/>
        </w:rPr>
      </w:pPr>
    </w:p>
    <w:tbl>
      <w:tblPr>
        <w:tblW w:w="9087" w:type="dxa"/>
        <w:tblInd w:w="55" w:type="dxa"/>
        <w:tblCellMar>
          <w:left w:w="70" w:type="dxa"/>
          <w:right w:w="70" w:type="dxa"/>
        </w:tblCellMar>
        <w:tblLook w:val="00A0"/>
      </w:tblPr>
      <w:tblGrid>
        <w:gridCol w:w="1716"/>
        <w:gridCol w:w="4111"/>
        <w:gridCol w:w="1701"/>
        <w:gridCol w:w="1559"/>
      </w:tblGrid>
      <w:tr w:rsidR="00AE64E3" w:rsidRPr="003300C3" w:rsidTr="00437471">
        <w:trPr>
          <w:trHeight w:val="300"/>
        </w:trPr>
        <w:tc>
          <w:tcPr>
            <w:tcW w:w="9087" w:type="dxa"/>
            <w:gridSpan w:val="4"/>
            <w:tcBorders>
              <w:top w:val="single" w:sz="4" w:space="0" w:color="auto"/>
              <w:left w:val="single" w:sz="4" w:space="0" w:color="auto"/>
              <w:bottom w:val="single" w:sz="4" w:space="0" w:color="auto"/>
              <w:right w:val="single" w:sz="4" w:space="0" w:color="auto"/>
            </w:tcBorders>
            <w:noWrap/>
            <w:vAlign w:val="bottom"/>
          </w:tcPr>
          <w:p w:rsidR="00AE64E3" w:rsidRDefault="00AE64E3" w:rsidP="00437471">
            <w:pPr>
              <w:spacing w:after="0" w:line="240" w:lineRule="auto"/>
              <w:jc w:val="center"/>
              <w:rPr>
                <w:rFonts w:ascii="Times New Roman" w:hAnsi="Times New Roman"/>
                <w:b/>
                <w:sz w:val="24"/>
                <w:szCs w:val="24"/>
                <w:lang w:eastAsia="pt-BR"/>
              </w:rPr>
            </w:pPr>
          </w:p>
          <w:p w:rsidR="00AE64E3" w:rsidRDefault="00AE64E3" w:rsidP="00437471">
            <w:pPr>
              <w:spacing w:after="0" w:line="240" w:lineRule="auto"/>
              <w:jc w:val="center"/>
              <w:rPr>
                <w:rFonts w:ascii="Times New Roman" w:hAnsi="Times New Roman"/>
                <w:b/>
                <w:sz w:val="24"/>
                <w:szCs w:val="24"/>
                <w:lang w:eastAsia="pt-BR"/>
              </w:rPr>
            </w:pPr>
            <w:r w:rsidRPr="003300C3">
              <w:rPr>
                <w:rFonts w:ascii="Times New Roman" w:hAnsi="Times New Roman"/>
                <w:b/>
                <w:sz w:val="24"/>
                <w:szCs w:val="24"/>
                <w:lang w:eastAsia="pt-BR"/>
              </w:rPr>
              <w:t>TABELA DE CÓDIGOS DE RECEITA</w:t>
            </w:r>
          </w:p>
          <w:p w:rsidR="00AE64E3" w:rsidRPr="003300C3" w:rsidRDefault="00AE64E3" w:rsidP="00437471">
            <w:pPr>
              <w:spacing w:after="0" w:line="240" w:lineRule="auto"/>
              <w:jc w:val="center"/>
              <w:rPr>
                <w:rFonts w:ascii="Times New Roman" w:hAnsi="Times New Roman"/>
                <w:b/>
                <w:sz w:val="24"/>
                <w:szCs w:val="24"/>
                <w:lang w:eastAsia="pt-BR"/>
              </w:rPr>
            </w:pPr>
          </w:p>
        </w:tc>
      </w:tr>
      <w:tr w:rsidR="00AE64E3" w:rsidRPr="003300C3" w:rsidTr="00437471">
        <w:trPr>
          <w:trHeight w:val="600"/>
        </w:trPr>
        <w:tc>
          <w:tcPr>
            <w:tcW w:w="1716" w:type="dxa"/>
            <w:tcBorders>
              <w:top w:val="nil"/>
              <w:left w:val="single" w:sz="4" w:space="0" w:color="auto"/>
              <w:bottom w:val="single" w:sz="4" w:space="0" w:color="auto"/>
              <w:right w:val="single" w:sz="4" w:space="0" w:color="auto"/>
            </w:tcBorders>
            <w:noWrap/>
            <w:vAlign w:val="center"/>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CÓDIGO DE RECEITA</w:t>
            </w:r>
          </w:p>
        </w:tc>
        <w:tc>
          <w:tcPr>
            <w:tcW w:w="4111" w:type="dxa"/>
            <w:tcBorders>
              <w:top w:val="nil"/>
              <w:left w:val="nil"/>
              <w:bottom w:val="single" w:sz="4" w:space="0" w:color="auto"/>
              <w:right w:val="single" w:sz="4" w:space="0" w:color="auto"/>
            </w:tcBorders>
            <w:noWrap/>
            <w:vAlign w:val="center"/>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DESCRIÇÃO DO CÓDIGO DE RECEITA</w:t>
            </w:r>
          </w:p>
        </w:tc>
        <w:tc>
          <w:tcPr>
            <w:tcW w:w="1701" w:type="dxa"/>
            <w:tcBorders>
              <w:top w:val="nil"/>
              <w:left w:val="nil"/>
              <w:bottom w:val="single" w:sz="4" w:space="0" w:color="auto"/>
              <w:right w:val="single" w:sz="4" w:space="0" w:color="auto"/>
            </w:tcBorders>
            <w:vAlign w:val="center"/>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DATA DE INÍCIO</w:t>
            </w:r>
          </w:p>
        </w:tc>
        <w:tc>
          <w:tcPr>
            <w:tcW w:w="1559" w:type="dxa"/>
            <w:tcBorders>
              <w:top w:val="nil"/>
              <w:left w:val="nil"/>
              <w:bottom w:val="single" w:sz="4" w:space="0" w:color="auto"/>
              <w:right w:val="single" w:sz="4" w:space="0" w:color="auto"/>
            </w:tcBorders>
            <w:noWrap/>
            <w:vAlign w:val="center"/>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DATA DE FIM</w:t>
            </w:r>
          </w:p>
        </w:tc>
      </w:tr>
      <w:tr w:rsidR="00AE64E3" w:rsidRPr="003300C3" w:rsidTr="00847FC4">
        <w:trPr>
          <w:trHeight w:val="300"/>
        </w:trPr>
        <w:tc>
          <w:tcPr>
            <w:tcW w:w="1716" w:type="dxa"/>
            <w:tcBorders>
              <w:top w:val="nil"/>
              <w:left w:val="single" w:sz="4" w:space="0" w:color="000000"/>
              <w:bottom w:val="single" w:sz="4" w:space="0" w:color="000000"/>
              <w:right w:val="single" w:sz="4" w:space="0" w:color="000000"/>
            </w:tcBorders>
          </w:tcPr>
          <w:p w:rsidR="00AE64E3" w:rsidRPr="00AE64E3" w:rsidRDefault="00AE64E3" w:rsidP="00AE64E3">
            <w:pPr>
              <w:pStyle w:val="Default"/>
              <w:jc w:val="center"/>
            </w:pPr>
            <w:r w:rsidRPr="00AE64E3">
              <w:t>1460</w:t>
            </w:r>
          </w:p>
        </w:tc>
        <w:tc>
          <w:tcPr>
            <w:tcW w:w="4111" w:type="dxa"/>
            <w:tcBorders>
              <w:top w:val="nil"/>
              <w:left w:val="nil"/>
              <w:bottom w:val="single" w:sz="4" w:space="0" w:color="000000"/>
              <w:right w:val="single" w:sz="4" w:space="0" w:color="000000"/>
            </w:tcBorders>
          </w:tcPr>
          <w:p w:rsidR="00AE64E3" w:rsidRPr="00AE64E3" w:rsidRDefault="00AE64E3">
            <w:pPr>
              <w:pStyle w:val="Default"/>
            </w:pPr>
            <w:r w:rsidRPr="00AE64E3">
              <w:t xml:space="preserve">ICMS Indústria </w:t>
            </w:r>
          </w:p>
        </w:tc>
        <w:tc>
          <w:tcPr>
            <w:tcW w:w="1701" w:type="dxa"/>
            <w:tcBorders>
              <w:top w:val="nil"/>
              <w:left w:val="nil"/>
              <w:bottom w:val="single" w:sz="4" w:space="0" w:color="000000"/>
              <w:right w:val="single" w:sz="4" w:space="0" w:color="000000"/>
            </w:tcBorders>
          </w:tcPr>
          <w:p w:rsidR="00AE64E3" w:rsidRPr="00AE64E3" w:rsidRDefault="00AE64E3" w:rsidP="00AE64E3">
            <w:pPr>
              <w:pStyle w:val="Default"/>
              <w:jc w:val="center"/>
            </w:pPr>
            <w:r w:rsidRPr="00AE64E3">
              <w:t>01/01/2019</w:t>
            </w:r>
          </w:p>
        </w:tc>
        <w:tc>
          <w:tcPr>
            <w:tcW w:w="1559" w:type="dxa"/>
            <w:tcBorders>
              <w:top w:val="nil"/>
              <w:left w:val="nil"/>
              <w:bottom w:val="single" w:sz="4" w:space="0" w:color="000000"/>
              <w:right w:val="single" w:sz="4" w:space="0" w:color="000000"/>
            </w:tcBorders>
            <w:vAlign w:val="bottom"/>
          </w:tcPr>
          <w:p w:rsidR="00AE64E3" w:rsidRPr="003300C3" w:rsidRDefault="00AE64E3" w:rsidP="00437471">
            <w:pPr>
              <w:spacing w:after="0" w:line="240" w:lineRule="auto"/>
              <w:rPr>
                <w:rFonts w:ascii="Times New Roman" w:hAnsi="Times New Roman"/>
                <w:sz w:val="24"/>
                <w:szCs w:val="24"/>
                <w:lang w:eastAsia="pt-BR"/>
              </w:rPr>
            </w:pPr>
          </w:p>
        </w:tc>
      </w:tr>
    </w:tbl>
    <w:p w:rsidR="00AE64E3" w:rsidRDefault="00AE64E3" w:rsidP="00FF7404">
      <w:pPr>
        <w:spacing w:after="120" w:line="240" w:lineRule="auto"/>
        <w:ind w:firstLine="1418"/>
        <w:jc w:val="both"/>
        <w:rPr>
          <w:sz w:val="24"/>
          <w:szCs w:val="24"/>
        </w:rPr>
      </w:pPr>
    </w:p>
    <w:p w:rsidR="00AE64E3" w:rsidRDefault="00AE64E3" w:rsidP="00AE64E3">
      <w:pPr>
        <w:spacing w:after="0" w:line="240" w:lineRule="auto"/>
        <w:jc w:val="center"/>
        <w:rPr>
          <w:rFonts w:ascii="Times New Roman" w:hAnsi="Times New Roman"/>
          <w:b/>
          <w:sz w:val="24"/>
          <w:szCs w:val="24"/>
        </w:rPr>
      </w:pPr>
    </w:p>
    <w:p w:rsidR="00AE64E3" w:rsidRDefault="00AE64E3" w:rsidP="00AE64E3">
      <w:pPr>
        <w:spacing w:after="0" w:line="240" w:lineRule="auto"/>
        <w:jc w:val="center"/>
        <w:rPr>
          <w:rFonts w:ascii="Times New Roman" w:hAnsi="Times New Roman"/>
          <w:b/>
          <w:sz w:val="24"/>
          <w:szCs w:val="24"/>
        </w:rPr>
      </w:pPr>
      <w:r w:rsidRPr="003300C3">
        <w:rPr>
          <w:rFonts w:ascii="Times New Roman" w:hAnsi="Times New Roman"/>
          <w:b/>
          <w:sz w:val="24"/>
          <w:szCs w:val="24"/>
        </w:rPr>
        <w:t>ANEXO V</w:t>
      </w:r>
    </w:p>
    <w:p w:rsidR="00AE64E3" w:rsidRPr="003300C3" w:rsidRDefault="00AE64E3" w:rsidP="00AE64E3">
      <w:pPr>
        <w:spacing w:after="0" w:line="240" w:lineRule="auto"/>
        <w:jc w:val="center"/>
        <w:rPr>
          <w:rFonts w:ascii="Times New Roman" w:hAnsi="Times New Roman"/>
          <w:b/>
          <w:sz w:val="24"/>
          <w:szCs w:val="24"/>
        </w:rPr>
      </w:pPr>
    </w:p>
    <w:tbl>
      <w:tblPr>
        <w:tblW w:w="9087" w:type="dxa"/>
        <w:tblInd w:w="55" w:type="dxa"/>
        <w:tblCellMar>
          <w:left w:w="70" w:type="dxa"/>
          <w:right w:w="70" w:type="dxa"/>
        </w:tblCellMar>
        <w:tblLook w:val="00A0"/>
      </w:tblPr>
      <w:tblGrid>
        <w:gridCol w:w="1716"/>
        <w:gridCol w:w="4111"/>
        <w:gridCol w:w="1701"/>
        <w:gridCol w:w="1559"/>
      </w:tblGrid>
      <w:tr w:rsidR="00AE64E3" w:rsidRPr="003300C3" w:rsidTr="00437471">
        <w:trPr>
          <w:trHeight w:val="600"/>
        </w:trPr>
        <w:tc>
          <w:tcPr>
            <w:tcW w:w="1716" w:type="dxa"/>
            <w:tcBorders>
              <w:top w:val="single" w:sz="4" w:space="0" w:color="auto"/>
              <w:left w:val="single" w:sz="4" w:space="0" w:color="auto"/>
              <w:bottom w:val="single" w:sz="4" w:space="0" w:color="auto"/>
              <w:right w:val="single" w:sz="4" w:space="0" w:color="auto"/>
            </w:tcBorders>
            <w:noWrap/>
            <w:vAlign w:val="center"/>
          </w:tcPr>
          <w:p w:rsidR="00AE64E3" w:rsidRPr="004F2C8B" w:rsidRDefault="00AE64E3" w:rsidP="00437471">
            <w:pPr>
              <w:pStyle w:val="Default"/>
              <w:jc w:val="center"/>
            </w:pPr>
            <w:r w:rsidRPr="004F2C8B">
              <w:t>CÓDIGO DO ITEM P/ IPM</w:t>
            </w:r>
          </w:p>
        </w:tc>
        <w:tc>
          <w:tcPr>
            <w:tcW w:w="4111" w:type="dxa"/>
            <w:tcBorders>
              <w:top w:val="single" w:sz="4" w:space="0" w:color="auto"/>
              <w:left w:val="nil"/>
              <w:bottom w:val="single" w:sz="4" w:space="0" w:color="auto"/>
              <w:right w:val="single" w:sz="4" w:space="0" w:color="auto"/>
            </w:tcBorders>
            <w:noWrap/>
          </w:tcPr>
          <w:p w:rsidR="00AE64E3" w:rsidRPr="004F2C8B" w:rsidRDefault="00AE64E3" w:rsidP="00437471">
            <w:pPr>
              <w:pStyle w:val="Default"/>
              <w:jc w:val="center"/>
            </w:pPr>
            <w:r w:rsidRPr="004F2C8B">
              <w:t>DESCRIÇÃO DO CÓDIGO DO ITEM PARA O IPM</w:t>
            </w:r>
          </w:p>
        </w:tc>
        <w:tc>
          <w:tcPr>
            <w:tcW w:w="1701" w:type="dxa"/>
            <w:tcBorders>
              <w:top w:val="single" w:sz="4" w:space="0" w:color="auto"/>
              <w:left w:val="nil"/>
              <w:bottom w:val="single" w:sz="4" w:space="0" w:color="auto"/>
              <w:right w:val="single" w:sz="4" w:space="0" w:color="auto"/>
            </w:tcBorders>
            <w:vAlign w:val="center"/>
          </w:tcPr>
          <w:p w:rsidR="00AE64E3" w:rsidRPr="004F2C8B" w:rsidRDefault="00AE64E3" w:rsidP="00437471">
            <w:pPr>
              <w:pStyle w:val="Default"/>
              <w:jc w:val="center"/>
            </w:pPr>
            <w:r w:rsidRPr="004F2C8B">
              <w:t>DATA DE INÍCIO</w:t>
            </w:r>
          </w:p>
        </w:tc>
        <w:tc>
          <w:tcPr>
            <w:tcW w:w="1559" w:type="dxa"/>
            <w:tcBorders>
              <w:top w:val="single" w:sz="4" w:space="0" w:color="auto"/>
              <w:left w:val="nil"/>
              <w:bottom w:val="single" w:sz="4" w:space="0" w:color="auto"/>
              <w:right w:val="single" w:sz="4" w:space="0" w:color="auto"/>
            </w:tcBorders>
            <w:noWrap/>
            <w:vAlign w:val="center"/>
          </w:tcPr>
          <w:p w:rsidR="00AE64E3" w:rsidRPr="004F2C8B" w:rsidRDefault="00AE64E3" w:rsidP="00437471">
            <w:pPr>
              <w:pStyle w:val="Default"/>
              <w:jc w:val="center"/>
            </w:pPr>
            <w:r w:rsidRPr="004F2C8B">
              <w:t>DATA DE FIM</w:t>
            </w:r>
          </w:p>
        </w:tc>
      </w:tr>
      <w:tr w:rsidR="00AE64E3" w:rsidRPr="003300C3" w:rsidTr="00437471">
        <w:trPr>
          <w:trHeight w:val="300"/>
        </w:trPr>
        <w:tc>
          <w:tcPr>
            <w:tcW w:w="1716" w:type="dxa"/>
            <w:tcBorders>
              <w:top w:val="nil"/>
              <w:left w:val="single" w:sz="4" w:space="0" w:color="000000"/>
              <w:bottom w:val="single" w:sz="4" w:space="0" w:color="000000"/>
              <w:right w:val="single" w:sz="4" w:space="0" w:color="000000"/>
            </w:tcBorders>
            <w:vAlign w:val="center"/>
          </w:tcPr>
          <w:p w:rsidR="00AE64E3" w:rsidRPr="004F2C8B" w:rsidRDefault="00AE64E3" w:rsidP="00437471">
            <w:pPr>
              <w:pStyle w:val="Default"/>
              <w:jc w:val="center"/>
            </w:pPr>
            <w:r w:rsidRPr="004F2C8B">
              <w:t>ACIPME01</w:t>
            </w:r>
          </w:p>
        </w:tc>
        <w:tc>
          <w:tcPr>
            <w:tcW w:w="4111" w:type="dxa"/>
            <w:tcBorders>
              <w:top w:val="nil"/>
              <w:left w:val="nil"/>
              <w:bottom w:val="single" w:sz="4" w:space="0" w:color="000000"/>
              <w:right w:val="single" w:sz="4" w:space="0" w:color="000000"/>
            </w:tcBorders>
          </w:tcPr>
          <w:p w:rsidR="00E15563" w:rsidRDefault="00E15563" w:rsidP="00437471">
            <w:pPr>
              <w:pStyle w:val="Default"/>
              <w:jc w:val="both"/>
            </w:pPr>
          </w:p>
          <w:p w:rsidR="00AE64E3" w:rsidRDefault="00AE64E3" w:rsidP="00437471">
            <w:pPr>
              <w:pStyle w:val="Default"/>
              <w:jc w:val="both"/>
            </w:pPr>
            <w:r w:rsidRPr="004F2C8B">
              <w:t xml:space="preserve">Agricultura - Valor Contábil das Entradas de insumos para produção própria de produtos agrícolas, produzidos em propriedade rural de responsabilidade do contribuinte, ainda que no sistema integrado, por município acreano, excluindo-se as operações dedutíveis </w:t>
            </w:r>
          </w:p>
          <w:p w:rsidR="00E15563" w:rsidRPr="004F2C8B" w:rsidRDefault="00E15563" w:rsidP="00437471">
            <w:pPr>
              <w:pStyle w:val="Default"/>
              <w:jc w:val="both"/>
            </w:pPr>
          </w:p>
        </w:tc>
        <w:tc>
          <w:tcPr>
            <w:tcW w:w="1701" w:type="dxa"/>
            <w:tcBorders>
              <w:top w:val="nil"/>
              <w:left w:val="nil"/>
              <w:bottom w:val="single" w:sz="4" w:space="0" w:color="000000"/>
              <w:right w:val="single" w:sz="4" w:space="0" w:color="000000"/>
            </w:tcBorders>
            <w:vAlign w:val="center"/>
          </w:tcPr>
          <w:p w:rsidR="00AE64E3" w:rsidRPr="004F2C8B" w:rsidRDefault="00AE64E3" w:rsidP="00437471">
            <w:pPr>
              <w:pStyle w:val="Default"/>
              <w:jc w:val="center"/>
            </w:pPr>
            <w:r w:rsidRPr="004F2C8B">
              <w:t>01/01/2019</w:t>
            </w:r>
          </w:p>
        </w:tc>
        <w:tc>
          <w:tcPr>
            <w:tcW w:w="1559" w:type="dxa"/>
            <w:tcBorders>
              <w:top w:val="nil"/>
              <w:left w:val="nil"/>
              <w:bottom w:val="single" w:sz="4" w:space="0" w:color="000000"/>
              <w:right w:val="single" w:sz="4" w:space="0" w:color="000000"/>
            </w:tcBorders>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00"/>
        </w:trPr>
        <w:tc>
          <w:tcPr>
            <w:tcW w:w="1716" w:type="dxa"/>
            <w:tcBorders>
              <w:top w:val="nil"/>
              <w:left w:val="single" w:sz="4" w:space="0" w:color="000000"/>
              <w:bottom w:val="single" w:sz="4" w:space="0" w:color="000000"/>
              <w:right w:val="single" w:sz="4" w:space="0" w:color="000000"/>
            </w:tcBorders>
            <w:vAlign w:val="center"/>
          </w:tcPr>
          <w:p w:rsidR="00AE64E3" w:rsidRPr="004F2C8B" w:rsidRDefault="00AE64E3" w:rsidP="00437471">
            <w:pPr>
              <w:pStyle w:val="Default"/>
              <w:jc w:val="center"/>
            </w:pPr>
            <w:r w:rsidRPr="004F2C8B">
              <w:t>ACIPMS01</w:t>
            </w:r>
          </w:p>
        </w:tc>
        <w:tc>
          <w:tcPr>
            <w:tcW w:w="4111" w:type="dxa"/>
            <w:tcBorders>
              <w:top w:val="nil"/>
              <w:left w:val="nil"/>
              <w:bottom w:val="single" w:sz="4" w:space="0" w:color="000000"/>
              <w:right w:val="single" w:sz="4" w:space="0" w:color="000000"/>
            </w:tcBorders>
          </w:tcPr>
          <w:p w:rsidR="00AE64E3" w:rsidRPr="004F2C8B" w:rsidRDefault="00AE64E3" w:rsidP="00437471">
            <w:pPr>
              <w:pStyle w:val="Default"/>
              <w:jc w:val="both"/>
            </w:pPr>
            <w:r w:rsidRPr="004F2C8B">
              <w:t>Agricultura - Valor Contábil das Saídas para comercialização ou industrialização de produção própria de produtos agrícolas, produzidos em propriedade rural de responsabilidade do contribuinte, ainda que no sistema integrado, por município acreano, excluindo-se as operações dedutíveis</w:t>
            </w:r>
          </w:p>
        </w:tc>
        <w:tc>
          <w:tcPr>
            <w:tcW w:w="1701" w:type="dxa"/>
            <w:tcBorders>
              <w:top w:val="nil"/>
              <w:left w:val="nil"/>
              <w:bottom w:val="single" w:sz="4" w:space="0" w:color="000000"/>
              <w:right w:val="single" w:sz="4" w:space="0" w:color="000000"/>
            </w:tcBorders>
            <w:vAlign w:val="center"/>
          </w:tcPr>
          <w:p w:rsidR="00AE64E3" w:rsidRPr="004F2C8B" w:rsidRDefault="00AE64E3" w:rsidP="00437471">
            <w:pPr>
              <w:pStyle w:val="Default"/>
              <w:jc w:val="center"/>
            </w:pPr>
            <w:r w:rsidRPr="004F2C8B">
              <w:t>01/01/2019</w:t>
            </w:r>
          </w:p>
        </w:tc>
        <w:tc>
          <w:tcPr>
            <w:tcW w:w="1559" w:type="dxa"/>
            <w:tcBorders>
              <w:top w:val="nil"/>
              <w:left w:val="nil"/>
              <w:bottom w:val="single" w:sz="4" w:space="0" w:color="000000"/>
              <w:right w:val="single" w:sz="4" w:space="0" w:color="000000"/>
            </w:tcBorders>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00"/>
        </w:trPr>
        <w:tc>
          <w:tcPr>
            <w:tcW w:w="1716" w:type="dxa"/>
            <w:tcBorders>
              <w:top w:val="nil"/>
              <w:left w:val="single" w:sz="4" w:space="0" w:color="000000"/>
              <w:bottom w:val="single" w:sz="4" w:space="0" w:color="000000"/>
              <w:right w:val="single" w:sz="4" w:space="0" w:color="000000"/>
            </w:tcBorders>
            <w:vAlign w:val="center"/>
          </w:tcPr>
          <w:p w:rsidR="00AE64E3" w:rsidRPr="00086BB2" w:rsidRDefault="00AE64E3" w:rsidP="00437471">
            <w:pPr>
              <w:pStyle w:val="Default"/>
              <w:jc w:val="center"/>
            </w:pPr>
            <w:r w:rsidRPr="00086BB2">
              <w:t>ACIPME02</w:t>
            </w:r>
          </w:p>
        </w:tc>
        <w:tc>
          <w:tcPr>
            <w:tcW w:w="4111" w:type="dxa"/>
            <w:tcBorders>
              <w:top w:val="nil"/>
              <w:left w:val="nil"/>
              <w:bottom w:val="single" w:sz="4" w:space="0" w:color="000000"/>
              <w:right w:val="single" w:sz="4" w:space="0" w:color="000000"/>
            </w:tcBorders>
            <w:vAlign w:val="center"/>
          </w:tcPr>
          <w:p w:rsidR="00AE64E3" w:rsidRPr="00086BB2" w:rsidRDefault="00AE64E3" w:rsidP="00437471">
            <w:pPr>
              <w:pStyle w:val="Default"/>
              <w:jc w:val="both"/>
            </w:pPr>
            <w:proofErr w:type="gramStart"/>
            <w:r w:rsidRPr="00086BB2">
              <w:t>Pecuária - Valor</w:t>
            </w:r>
            <w:proofErr w:type="gramEnd"/>
            <w:r w:rsidRPr="00086BB2">
              <w:t xml:space="preserve"> Contábil das Entradas de mercadorias e/ou aquisições de serviços para produção pecuária, por município acreano, excluindo-se as operações dedutíveis</w:t>
            </w:r>
          </w:p>
        </w:tc>
        <w:tc>
          <w:tcPr>
            <w:tcW w:w="1701" w:type="dxa"/>
            <w:tcBorders>
              <w:top w:val="nil"/>
              <w:left w:val="nil"/>
              <w:bottom w:val="single" w:sz="4" w:space="0" w:color="000000"/>
              <w:right w:val="single" w:sz="4" w:space="0" w:color="000000"/>
            </w:tcBorders>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000000"/>
              <w:right w:val="single" w:sz="4" w:space="0" w:color="000000"/>
            </w:tcBorders>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00"/>
        </w:trPr>
        <w:tc>
          <w:tcPr>
            <w:tcW w:w="1716" w:type="dxa"/>
            <w:tcBorders>
              <w:top w:val="nil"/>
              <w:left w:val="single" w:sz="4" w:space="0" w:color="000000"/>
              <w:bottom w:val="single" w:sz="4" w:space="0" w:color="000000"/>
              <w:right w:val="single" w:sz="4" w:space="0" w:color="000000"/>
            </w:tcBorders>
            <w:vAlign w:val="center"/>
          </w:tcPr>
          <w:p w:rsidR="00AE64E3" w:rsidRPr="00086BB2" w:rsidRDefault="00AE64E3" w:rsidP="00437471">
            <w:pPr>
              <w:pStyle w:val="Default"/>
              <w:jc w:val="center"/>
            </w:pPr>
            <w:r w:rsidRPr="00086BB2">
              <w:t>ACIPMS02</w:t>
            </w:r>
          </w:p>
        </w:tc>
        <w:tc>
          <w:tcPr>
            <w:tcW w:w="4111" w:type="dxa"/>
            <w:tcBorders>
              <w:top w:val="nil"/>
              <w:left w:val="nil"/>
              <w:bottom w:val="single" w:sz="4" w:space="0" w:color="000000"/>
              <w:right w:val="single" w:sz="4" w:space="0" w:color="000000"/>
            </w:tcBorders>
            <w:vAlign w:val="center"/>
          </w:tcPr>
          <w:p w:rsidR="00AE64E3" w:rsidRDefault="00AE64E3" w:rsidP="00437471">
            <w:pPr>
              <w:pStyle w:val="Default"/>
              <w:jc w:val="both"/>
            </w:pPr>
            <w:proofErr w:type="gramStart"/>
            <w:r w:rsidRPr="00086BB2">
              <w:t>Pecuária - Valor</w:t>
            </w:r>
            <w:proofErr w:type="gramEnd"/>
            <w:r w:rsidRPr="00086BB2">
              <w:t xml:space="preserve"> Contábil das Saídas de mercadorias e/ou prestações de serviços de produção pecuária, por município acreano, excluindo-se as operações dedutíveis</w:t>
            </w:r>
          </w:p>
          <w:p w:rsidR="00E15563" w:rsidRPr="00086BB2" w:rsidRDefault="00E15563" w:rsidP="00437471">
            <w:pPr>
              <w:pStyle w:val="Default"/>
              <w:jc w:val="both"/>
            </w:pPr>
          </w:p>
        </w:tc>
        <w:tc>
          <w:tcPr>
            <w:tcW w:w="1701" w:type="dxa"/>
            <w:tcBorders>
              <w:top w:val="nil"/>
              <w:left w:val="nil"/>
              <w:bottom w:val="single" w:sz="4" w:space="0" w:color="000000"/>
              <w:right w:val="single" w:sz="4" w:space="0" w:color="000000"/>
            </w:tcBorders>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000000"/>
              <w:right w:val="single" w:sz="4" w:space="0" w:color="000000"/>
            </w:tcBorders>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E15563">
        <w:trPr>
          <w:trHeight w:val="300"/>
        </w:trPr>
        <w:tc>
          <w:tcPr>
            <w:tcW w:w="1716" w:type="dxa"/>
            <w:tcBorders>
              <w:top w:val="single" w:sz="4" w:space="0" w:color="auto"/>
              <w:left w:val="single" w:sz="4" w:space="0" w:color="000000"/>
              <w:bottom w:val="single" w:sz="4" w:space="0" w:color="000000"/>
              <w:right w:val="single" w:sz="4" w:space="0" w:color="000000"/>
            </w:tcBorders>
            <w:vAlign w:val="center"/>
          </w:tcPr>
          <w:p w:rsidR="00AE64E3" w:rsidRPr="00086BB2" w:rsidRDefault="00AE64E3" w:rsidP="00437471">
            <w:pPr>
              <w:pStyle w:val="Default"/>
              <w:jc w:val="center"/>
            </w:pPr>
            <w:r w:rsidRPr="00086BB2">
              <w:t>ACIPME03</w:t>
            </w:r>
          </w:p>
        </w:tc>
        <w:tc>
          <w:tcPr>
            <w:tcW w:w="4111" w:type="dxa"/>
            <w:tcBorders>
              <w:top w:val="single" w:sz="4" w:space="0" w:color="auto"/>
              <w:left w:val="nil"/>
              <w:bottom w:val="single" w:sz="4" w:space="0" w:color="000000"/>
              <w:right w:val="single" w:sz="4" w:space="0" w:color="000000"/>
            </w:tcBorders>
            <w:vAlign w:val="center"/>
          </w:tcPr>
          <w:p w:rsidR="00E15563" w:rsidRDefault="00E15563" w:rsidP="00437471">
            <w:pPr>
              <w:pStyle w:val="Default"/>
              <w:jc w:val="both"/>
            </w:pPr>
          </w:p>
          <w:p w:rsidR="00AE64E3" w:rsidRPr="00086BB2" w:rsidRDefault="00AE64E3" w:rsidP="00437471">
            <w:pPr>
              <w:pStyle w:val="Default"/>
              <w:jc w:val="both"/>
            </w:pPr>
            <w:r w:rsidRPr="00086BB2">
              <w:t>Pesca - Valor Contábil das Entradas de mercadorias e/ou aquisições de serviços para produção de pescado, por município acreano, excluindo-se as operações dedutíveis</w:t>
            </w:r>
          </w:p>
        </w:tc>
        <w:tc>
          <w:tcPr>
            <w:tcW w:w="1701" w:type="dxa"/>
            <w:tcBorders>
              <w:top w:val="single" w:sz="4" w:space="0" w:color="auto"/>
              <w:left w:val="nil"/>
              <w:bottom w:val="single" w:sz="4" w:space="0" w:color="000000"/>
              <w:right w:val="single" w:sz="4" w:space="0" w:color="000000"/>
            </w:tcBorders>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000000"/>
              <w:right w:val="single" w:sz="4" w:space="0" w:color="000000"/>
            </w:tcBorders>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00"/>
        </w:trPr>
        <w:tc>
          <w:tcPr>
            <w:tcW w:w="1716" w:type="dxa"/>
            <w:tcBorders>
              <w:top w:val="single" w:sz="4" w:space="0" w:color="auto"/>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ACIPMS03</w:t>
            </w:r>
          </w:p>
        </w:tc>
        <w:tc>
          <w:tcPr>
            <w:tcW w:w="4111" w:type="dxa"/>
            <w:tcBorders>
              <w:top w:val="single" w:sz="4" w:space="0" w:color="auto"/>
              <w:left w:val="nil"/>
              <w:bottom w:val="single" w:sz="4" w:space="0" w:color="auto"/>
              <w:right w:val="single" w:sz="4" w:space="0" w:color="auto"/>
            </w:tcBorders>
            <w:vAlign w:val="center"/>
          </w:tcPr>
          <w:p w:rsidR="00AE64E3" w:rsidRPr="00086BB2" w:rsidRDefault="00AE64E3" w:rsidP="00437471">
            <w:pPr>
              <w:pStyle w:val="Default"/>
              <w:jc w:val="both"/>
            </w:pPr>
            <w:r w:rsidRPr="00086BB2">
              <w:t>Pesca - Valor Contábil das Saídas de mercadorias e/ou prestações de serviços da produção de pescado, por município acreano, excluindo-se as operações dedutíveis</w:t>
            </w:r>
          </w:p>
        </w:tc>
        <w:tc>
          <w:tcPr>
            <w:tcW w:w="1701" w:type="dxa"/>
            <w:tcBorders>
              <w:top w:val="single" w:sz="4" w:space="0" w:color="auto"/>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00"/>
        </w:trPr>
        <w:tc>
          <w:tcPr>
            <w:tcW w:w="1716" w:type="dxa"/>
            <w:tcBorders>
              <w:top w:val="single" w:sz="4" w:space="0" w:color="auto"/>
              <w:left w:val="single" w:sz="4" w:space="0" w:color="auto"/>
              <w:bottom w:val="single" w:sz="4" w:space="0" w:color="auto"/>
              <w:right w:val="single" w:sz="4" w:space="0" w:color="auto"/>
            </w:tcBorders>
            <w:vAlign w:val="center"/>
          </w:tcPr>
          <w:p w:rsidR="00AE64E3" w:rsidRPr="00086BB2" w:rsidRDefault="00AE64E3" w:rsidP="00437471">
            <w:pPr>
              <w:pStyle w:val="Default"/>
              <w:jc w:val="center"/>
            </w:pPr>
            <w:r w:rsidRPr="00086BB2">
              <w:t>ACIPME04</w:t>
            </w:r>
          </w:p>
        </w:tc>
        <w:tc>
          <w:tcPr>
            <w:tcW w:w="4111" w:type="dxa"/>
            <w:tcBorders>
              <w:top w:val="single" w:sz="4" w:space="0" w:color="auto"/>
              <w:left w:val="nil"/>
              <w:bottom w:val="single" w:sz="4" w:space="0" w:color="auto"/>
              <w:right w:val="single" w:sz="4" w:space="0" w:color="auto"/>
            </w:tcBorders>
            <w:vAlign w:val="center"/>
          </w:tcPr>
          <w:p w:rsidR="00AE64E3" w:rsidRPr="00086BB2" w:rsidRDefault="00AE64E3" w:rsidP="00437471">
            <w:pPr>
              <w:pStyle w:val="Default"/>
              <w:jc w:val="both"/>
            </w:pPr>
            <w:r w:rsidRPr="00086BB2">
              <w:t>Transporte - Valor Contábil das Entradas provenientes das aquisições de serviços de Transporte por município acreano, excluindo-se as operações dedutíveis</w:t>
            </w:r>
          </w:p>
        </w:tc>
        <w:tc>
          <w:tcPr>
            <w:tcW w:w="1701" w:type="dxa"/>
            <w:tcBorders>
              <w:top w:val="single" w:sz="4" w:space="0" w:color="auto"/>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12"/>
        </w:trPr>
        <w:tc>
          <w:tcPr>
            <w:tcW w:w="1716" w:type="dxa"/>
            <w:tcBorders>
              <w:top w:val="single" w:sz="4" w:space="0" w:color="auto"/>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ACIPMS04</w:t>
            </w:r>
          </w:p>
        </w:tc>
        <w:tc>
          <w:tcPr>
            <w:tcW w:w="4111" w:type="dxa"/>
            <w:tcBorders>
              <w:top w:val="single" w:sz="4" w:space="0" w:color="auto"/>
              <w:left w:val="nil"/>
              <w:bottom w:val="single" w:sz="4" w:space="0" w:color="auto"/>
              <w:right w:val="single" w:sz="4" w:space="0" w:color="auto"/>
            </w:tcBorders>
            <w:vAlign w:val="center"/>
          </w:tcPr>
          <w:p w:rsidR="00AE64E3" w:rsidRPr="00086BB2" w:rsidRDefault="00AE64E3" w:rsidP="00437471">
            <w:pPr>
              <w:pStyle w:val="Default"/>
              <w:jc w:val="both"/>
            </w:pPr>
            <w:r w:rsidRPr="00086BB2">
              <w:t>Transporte - Valor Contábil das Saídas referente a prestações de serviços de Transporte por município acreano, excluindo-se as operações dedutíveis</w:t>
            </w:r>
          </w:p>
        </w:tc>
        <w:tc>
          <w:tcPr>
            <w:tcW w:w="1701" w:type="dxa"/>
            <w:tcBorders>
              <w:top w:val="single" w:sz="4" w:space="0" w:color="auto"/>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highlight w:val="yellow"/>
                <w:lang w:eastAsia="pt-BR"/>
              </w:rPr>
            </w:pP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ACIPME05</w:t>
            </w:r>
          </w:p>
        </w:tc>
        <w:tc>
          <w:tcPr>
            <w:tcW w:w="4111" w:type="dxa"/>
            <w:tcBorders>
              <w:top w:val="nil"/>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Entradas de mercadorias e/ou aquisições de serviços utilizados na geração de energia elétrica, por município acreano, excluindo-se as operações dedutíveis</w:t>
            </w: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highlight w:val="yellow"/>
                <w:lang w:eastAsia="pt-BR"/>
              </w:rPr>
            </w:pP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nil"/>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nil"/>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nil"/>
              <w:left w:val="nil"/>
              <w:bottom w:val="single" w:sz="4" w:space="0" w:color="auto"/>
              <w:right w:val="single" w:sz="4" w:space="0" w:color="auto"/>
            </w:tcBorders>
            <w:vAlign w:val="center"/>
          </w:tcPr>
          <w:p w:rsidR="00E15563" w:rsidRDefault="00E15563" w:rsidP="00437471">
            <w:pPr>
              <w:pStyle w:val="Default"/>
              <w:jc w:val="both"/>
            </w:pPr>
          </w:p>
          <w:p w:rsidR="00AE64E3"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p w:rsidR="00E15563" w:rsidRPr="00086BB2" w:rsidRDefault="00E15563" w:rsidP="00437471">
            <w:pPr>
              <w:pStyle w:val="Default"/>
              <w:jc w:val="both"/>
            </w:pP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E15563">
        <w:trPr>
          <w:trHeight w:val="300"/>
        </w:trPr>
        <w:tc>
          <w:tcPr>
            <w:tcW w:w="1716" w:type="dxa"/>
            <w:tcBorders>
              <w:top w:val="single" w:sz="4" w:space="0" w:color="auto"/>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single" w:sz="4" w:space="0" w:color="auto"/>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single" w:sz="4" w:space="0" w:color="auto"/>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auto"/>
              <w:right w:val="single" w:sz="4" w:space="0" w:color="auto"/>
            </w:tcBorders>
            <w:noWrap/>
            <w:vAlign w:val="bottom"/>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nil"/>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nil"/>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jc w:val="center"/>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437471">
        <w:trPr>
          <w:trHeight w:val="300"/>
        </w:trPr>
        <w:tc>
          <w:tcPr>
            <w:tcW w:w="1716" w:type="dxa"/>
            <w:tcBorders>
              <w:top w:val="single" w:sz="4" w:space="0" w:color="auto"/>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single" w:sz="4" w:space="0" w:color="auto"/>
              <w:left w:val="nil"/>
              <w:bottom w:val="single" w:sz="4" w:space="0" w:color="auto"/>
              <w:right w:val="single" w:sz="4" w:space="0" w:color="auto"/>
            </w:tcBorders>
            <w:vAlign w:val="center"/>
          </w:tcPr>
          <w:p w:rsidR="00AE64E3"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p w:rsidR="00AE64E3" w:rsidRPr="00086BB2" w:rsidRDefault="00AE64E3" w:rsidP="00437471">
            <w:pPr>
              <w:pStyle w:val="Default"/>
              <w:jc w:val="both"/>
            </w:pPr>
          </w:p>
        </w:tc>
        <w:tc>
          <w:tcPr>
            <w:tcW w:w="1701" w:type="dxa"/>
            <w:tcBorders>
              <w:top w:val="single" w:sz="4" w:space="0" w:color="auto"/>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437471">
        <w:trPr>
          <w:trHeight w:val="300"/>
        </w:trPr>
        <w:tc>
          <w:tcPr>
            <w:tcW w:w="1716" w:type="dxa"/>
            <w:tcBorders>
              <w:top w:val="single" w:sz="4" w:space="0" w:color="auto"/>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single" w:sz="4" w:space="0" w:color="auto"/>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single" w:sz="4" w:space="0" w:color="auto"/>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lang w:eastAsia="pt-BR"/>
              </w:rPr>
            </w:pPr>
            <w:r w:rsidRPr="003300C3">
              <w:rPr>
                <w:rFonts w:ascii="Times New Roman" w:hAnsi="Times New Roman"/>
                <w:sz w:val="24"/>
                <w:szCs w:val="24"/>
                <w:lang w:eastAsia="pt-BR"/>
              </w:rPr>
              <w:t> </w:t>
            </w:r>
          </w:p>
        </w:tc>
      </w:tr>
      <w:tr w:rsidR="00AE64E3" w:rsidRPr="003300C3" w:rsidTr="00437471">
        <w:trPr>
          <w:trHeight w:val="300"/>
        </w:trPr>
        <w:tc>
          <w:tcPr>
            <w:tcW w:w="1716" w:type="dxa"/>
            <w:tcBorders>
              <w:top w:val="single" w:sz="4" w:space="0" w:color="auto"/>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single" w:sz="4" w:space="0" w:color="auto"/>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single" w:sz="4" w:space="0" w:color="auto"/>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single" w:sz="4" w:space="0" w:color="auto"/>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nil"/>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lang w:eastAsia="pt-BR"/>
              </w:rPr>
            </w:pPr>
          </w:p>
        </w:tc>
      </w:tr>
      <w:tr w:rsidR="00AE64E3" w:rsidRPr="003300C3" w:rsidTr="00437471">
        <w:trPr>
          <w:trHeight w:val="300"/>
        </w:trPr>
        <w:tc>
          <w:tcPr>
            <w:tcW w:w="1716" w:type="dxa"/>
            <w:tcBorders>
              <w:top w:val="nil"/>
              <w:left w:val="single" w:sz="4" w:space="0" w:color="auto"/>
              <w:bottom w:val="single" w:sz="4" w:space="0" w:color="auto"/>
              <w:right w:val="single" w:sz="4" w:space="0" w:color="auto"/>
            </w:tcBorders>
            <w:noWrap/>
            <w:vAlign w:val="center"/>
          </w:tcPr>
          <w:p w:rsidR="00AE64E3" w:rsidRPr="00086BB2" w:rsidRDefault="00AE64E3" w:rsidP="00437471">
            <w:pPr>
              <w:pStyle w:val="Default"/>
              <w:jc w:val="center"/>
            </w:pPr>
            <w:r w:rsidRPr="00086BB2">
              <w:t>ACIPMS05</w:t>
            </w:r>
          </w:p>
        </w:tc>
        <w:tc>
          <w:tcPr>
            <w:tcW w:w="4111" w:type="dxa"/>
            <w:tcBorders>
              <w:top w:val="nil"/>
              <w:left w:val="nil"/>
              <w:bottom w:val="single" w:sz="4" w:space="0" w:color="auto"/>
              <w:right w:val="single" w:sz="4" w:space="0" w:color="auto"/>
            </w:tcBorders>
            <w:vAlign w:val="center"/>
          </w:tcPr>
          <w:p w:rsidR="00AE64E3" w:rsidRPr="00086BB2" w:rsidRDefault="00AE64E3" w:rsidP="00437471">
            <w:pPr>
              <w:pStyle w:val="Default"/>
              <w:jc w:val="both"/>
            </w:pPr>
            <w:r w:rsidRPr="00086BB2">
              <w:t>Produção de Energia Elétrica (Usinas) - Valor Contábil das Saídas de mercadorias e/ou prestações de serviços da geração de energia elétrica, por município acreano,</w:t>
            </w:r>
          </w:p>
        </w:tc>
        <w:tc>
          <w:tcPr>
            <w:tcW w:w="1701" w:type="dxa"/>
            <w:tcBorders>
              <w:top w:val="nil"/>
              <w:left w:val="nil"/>
              <w:bottom w:val="single" w:sz="4" w:space="0" w:color="auto"/>
              <w:right w:val="single" w:sz="4" w:space="0" w:color="auto"/>
            </w:tcBorders>
            <w:noWrap/>
            <w:vAlign w:val="center"/>
          </w:tcPr>
          <w:p w:rsidR="00AE64E3" w:rsidRPr="00086BB2" w:rsidRDefault="00AE64E3" w:rsidP="00437471">
            <w:pPr>
              <w:pStyle w:val="Default"/>
              <w:jc w:val="center"/>
            </w:pPr>
            <w:r w:rsidRPr="00086BB2">
              <w:t>01/01/2019</w:t>
            </w:r>
          </w:p>
        </w:tc>
        <w:tc>
          <w:tcPr>
            <w:tcW w:w="1559" w:type="dxa"/>
            <w:tcBorders>
              <w:top w:val="nil"/>
              <w:left w:val="nil"/>
              <w:bottom w:val="single" w:sz="4" w:space="0" w:color="auto"/>
              <w:right w:val="single" w:sz="4" w:space="0" w:color="auto"/>
            </w:tcBorders>
            <w:noWrap/>
            <w:vAlign w:val="bottom"/>
          </w:tcPr>
          <w:p w:rsidR="00AE64E3" w:rsidRPr="003300C3" w:rsidRDefault="00AE64E3" w:rsidP="00437471">
            <w:pPr>
              <w:spacing w:after="0" w:line="240" w:lineRule="auto"/>
              <w:rPr>
                <w:rFonts w:ascii="Times New Roman" w:hAnsi="Times New Roman"/>
                <w:sz w:val="24"/>
                <w:szCs w:val="24"/>
                <w:lang w:eastAsia="pt-BR"/>
              </w:rPr>
            </w:pPr>
            <w:r w:rsidRPr="003300C3">
              <w:rPr>
                <w:rFonts w:ascii="Times New Roman" w:hAnsi="Times New Roman"/>
                <w:sz w:val="24"/>
                <w:szCs w:val="24"/>
                <w:lang w:eastAsia="pt-BR"/>
              </w:rPr>
              <w:t> </w:t>
            </w:r>
          </w:p>
        </w:tc>
      </w:tr>
    </w:tbl>
    <w:p w:rsidR="00AE64E3" w:rsidRDefault="00AE64E3" w:rsidP="00E15563">
      <w:pPr>
        <w:autoSpaceDE w:val="0"/>
        <w:autoSpaceDN w:val="0"/>
        <w:adjustRightInd w:val="0"/>
        <w:spacing w:after="0" w:line="240" w:lineRule="auto"/>
        <w:jc w:val="both"/>
        <w:rPr>
          <w:rFonts w:ascii="Times New Roman" w:hAnsi="Times New Roman"/>
          <w:color w:val="FF0000"/>
          <w:sz w:val="24"/>
          <w:szCs w:val="24"/>
        </w:rPr>
      </w:pPr>
    </w:p>
    <w:p w:rsidR="00E15563" w:rsidRDefault="00E15563" w:rsidP="00E15563">
      <w:pPr>
        <w:autoSpaceDE w:val="0"/>
        <w:autoSpaceDN w:val="0"/>
        <w:adjustRightInd w:val="0"/>
        <w:spacing w:after="0" w:line="240" w:lineRule="auto"/>
        <w:jc w:val="both"/>
        <w:rPr>
          <w:rFonts w:ascii="Times New Roman" w:hAnsi="Times New Roman"/>
          <w:color w:val="FF0000"/>
          <w:sz w:val="24"/>
          <w:szCs w:val="24"/>
        </w:rPr>
      </w:pPr>
    </w:p>
    <w:p w:rsidR="00E15563" w:rsidRDefault="00E15563" w:rsidP="00E15563">
      <w:pPr>
        <w:autoSpaceDE w:val="0"/>
        <w:autoSpaceDN w:val="0"/>
        <w:adjustRightInd w:val="0"/>
        <w:spacing w:after="120" w:line="240" w:lineRule="auto"/>
        <w:ind w:firstLine="1418"/>
        <w:jc w:val="both"/>
        <w:rPr>
          <w:rFonts w:ascii="Calibri" w:hAnsi="Calibri"/>
          <w:sz w:val="24"/>
          <w:szCs w:val="24"/>
        </w:rPr>
      </w:pPr>
      <w:r w:rsidRPr="00E15563">
        <w:rPr>
          <w:rFonts w:ascii="Calibri" w:hAnsi="Calibri"/>
          <w:sz w:val="24"/>
          <w:szCs w:val="24"/>
        </w:rPr>
        <w:t>Art. 3º</w:t>
      </w:r>
      <w:proofErr w:type="gramStart"/>
      <w:r w:rsidRPr="00E15563">
        <w:rPr>
          <w:rFonts w:ascii="Calibri" w:hAnsi="Calibri"/>
          <w:sz w:val="24"/>
          <w:szCs w:val="24"/>
        </w:rPr>
        <w:t xml:space="preserve"> </w:t>
      </w:r>
      <w:r>
        <w:rPr>
          <w:rFonts w:ascii="Calibri" w:hAnsi="Calibri"/>
          <w:sz w:val="24"/>
          <w:szCs w:val="24"/>
        </w:rPr>
        <w:t xml:space="preserve"> </w:t>
      </w:r>
      <w:proofErr w:type="gramEnd"/>
      <w:r w:rsidRPr="00E15563">
        <w:rPr>
          <w:rFonts w:ascii="Calibri" w:hAnsi="Calibri"/>
          <w:sz w:val="24"/>
          <w:szCs w:val="24"/>
        </w:rPr>
        <w:t xml:space="preserve">O artigo 3º da Portaria nº 565, de 29 de novembro de 2016, passa a vigorar com a seguinte alteração: </w:t>
      </w:r>
    </w:p>
    <w:p w:rsidR="00E15563" w:rsidRDefault="00E15563" w:rsidP="00E15563">
      <w:pPr>
        <w:autoSpaceDE w:val="0"/>
        <w:autoSpaceDN w:val="0"/>
        <w:adjustRightInd w:val="0"/>
        <w:spacing w:after="120" w:line="240" w:lineRule="auto"/>
        <w:jc w:val="both"/>
        <w:rPr>
          <w:rFonts w:ascii="Calibri" w:hAnsi="Calibri"/>
          <w:sz w:val="24"/>
          <w:szCs w:val="24"/>
        </w:rPr>
      </w:pPr>
    </w:p>
    <w:p w:rsidR="00E15563" w:rsidRDefault="00E15563" w:rsidP="00E15563">
      <w:pPr>
        <w:autoSpaceDE w:val="0"/>
        <w:autoSpaceDN w:val="0"/>
        <w:adjustRightInd w:val="0"/>
        <w:spacing w:after="120" w:line="240" w:lineRule="auto"/>
        <w:ind w:left="2835"/>
        <w:jc w:val="both"/>
        <w:rPr>
          <w:rFonts w:ascii="Calibri" w:hAnsi="Calibri"/>
          <w:sz w:val="24"/>
          <w:szCs w:val="24"/>
        </w:rPr>
      </w:pPr>
      <w:r w:rsidRPr="00E15563">
        <w:rPr>
          <w:rFonts w:ascii="Calibri" w:hAnsi="Calibri"/>
          <w:sz w:val="24"/>
          <w:szCs w:val="24"/>
        </w:rPr>
        <w:t xml:space="preserve">“Art. </w:t>
      </w:r>
      <w:proofErr w:type="gramStart"/>
      <w:r w:rsidRPr="00E15563">
        <w:rPr>
          <w:rFonts w:ascii="Calibri" w:hAnsi="Calibri"/>
          <w:sz w:val="24"/>
          <w:szCs w:val="24"/>
        </w:rPr>
        <w:t>3º ...</w:t>
      </w:r>
      <w:proofErr w:type="gramEnd"/>
    </w:p>
    <w:p w:rsidR="00E15563" w:rsidRDefault="00E15563" w:rsidP="00E15563">
      <w:pPr>
        <w:autoSpaceDE w:val="0"/>
        <w:autoSpaceDN w:val="0"/>
        <w:adjustRightInd w:val="0"/>
        <w:spacing w:after="120" w:line="240" w:lineRule="auto"/>
        <w:ind w:left="2835"/>
        <w:jc w:val="both"/>
        <w:rPr>
          <w:rFonts w:ascii="Calibri" w:hAnsi="Calibri"/>
          <w:sz w:val="24"/>
          <w:szCs w:val="24"/>
        </w:rPr>
      </w:pPr>
      <w:r w:rsidRPr="00E15563">
        <w:rPr>
          <w:rFonts w:ascii="Calibri" w:hAnsi="Calibri"/>
          <w:sz w:val="24"/>
          <w:szCs w:val="24"/>
        </w:rPr>
        <w:t xml:space="preserve"> </w:t>
      </w:r>
      <w:proofErr w:type="gramStart"/>
      <w:r w:rsidRPr="00E15563">
        <w:rPr>
          <w:rFonts w:ascii="Calibri" w:hAnsi="Calibri"/>
          <w:sz w:val="24"/>
          <w:szCs w:val="24"/>
        </w:rPr>
        <w:t>....</w:t>
      </w:r>
      <w:proofErr w:type="gramEnd"/>
    </w:p>
    <w:p w:rsidR="00E15563" w:rsidRDefault="00E15563" w:rsidP="00E15563">
      <w:pPr>
        <w:autoSpaceDE w:val="0"/>
        <w:autoSpaceDN w:val="0"/>
        <w:adjustRightInd w:val="0"/>
        <w:spacing w:after="120" w:line="240" w:lineRule="auto"/>
        <w:ind w:left="2835"/>
        <w:jc w:val="both"/>
        <w:rPr>
          <w:rFonts w:ascii="Calibri" w:hAnsi="Calibri"/>
          <w:sz w:val="24"/>
          <w:szCs w:val="24"/>
        </w:rPr>
      </w:pPr>
      <w:r w:rsidRPr="00E15563">
        <w:rPr>
          <w:rFonts w:ascii="Calibri" w:hAnsi="Calibri"/>
          <w:sz w:val="24"/>
          <w:szCs w:val="24"/>
        </w:rPr>
        <w:t xml:space="preserve"> </w:t>
      </w:r>
      <w:proofErr w:type="gramStart"/>
      <w:r w:rsidRPr="00E15563">
        <w:rPr>
          <w:rFonts w:ascii="Calibri" w:hAnsi="Calibri"/>
          <w:sz w:val="24"/>
          <w:szCs w:val="24"/>
        </w:rPr>
        <w:t>V - Registro 1400 - Registro de Informação sobre Valores Agregados, pelos declarantes especificados no § 2º deste artigo, com informações para o cálculo do valor adicionado por município, discriminado por entradas e saídas de acordo com códigos constantes da “Tabela de itens do AC para o Índice de Participação do Município”, constante do anexo V desta portaria;”</w:t>
      </w:r>
      <w:proofErr w:type="gramEnd"/>
    </w:p>
    <w:p w:rsidR="00E15563" w:rsidRDefault="00E15563" w:rsidP="00E15563">
      <w:pPr>
        <w:autoSpaceDE w:val="0"/>
        <w:autoSpaceDN w:val="0"/>
        <w:adjustRightInd w:val="0"/>
        <w:spacing w:after="120" w:line="240" w:lineRule="auto"/>
        <w:ind w:firstLine="1418"/>
        <w:jc w:val="both"/>
        <w:rPr>
          <w:rFonts w:ascii="Calibri" w:hAnsi="Calibri"/>
          <w:sz w:val="24"/>
          <w:szCs w:val="24"/>
        </w:rPr>
      </w:pPr>
      <w:r w:rsidRPr="00E15563">
        <w:rPr>
          <w:rFonts w:ascii="Calibri" w:hAnsi="Calibri"/>
          <w:sz w:val="24"/>
          <w:szCs w:val="24"/>
        </w:rPr>
        <w:t>Art. 4º Esta Portaria entre em vigor na data de sua publicação. Rio Branco - Acre, 17 de dezembro de 2018.</w:t>
      </w:r>
    </w:p>
    <w:p w:rsidR="00E15563" w:rsidRDefault="00E15563" w:rsidP="00E15563">
      <w:pPr>
        <w:autoSpaceDE w:val="0"/>
        <w:autoSpaceDN w:val="0"/>
        <w:adjustRightInd w:val="0"/>
        <w:spacing w:after="120" w:line="240" w:lineRule="auto"/>
        <w:ind w:firstLine="1418"/>
        <w:jc w:val="both"/>
        <w:rPr>
          <w:rFonts w:ascii="Calibri" w:hAnsi="Calibri"/>
          <w:sz w:val="24"/>
          <w:szCs w:val="24"/>
        </w:rPr>
      </w:pPr>
    </w:p>
    <w:p w:rsidR="00E15563" w:rsidRDefault="00E15563" w:rsidP="00E15563">
      <w:pPr>
        <w:autoSpaceDE w:val="0"/>
        <w:autoSpaceDN w:val="0"/>
        <w:adjustRightInd w:val="0"/>
        <w:spacing w:after="120" w:line="240" w:lineRule="auto"/>
        <w:ind w:firstLine="1418"/>
        <w:jc w:val="both"/>
        <w:rPr>
          <w:rFonts w:ascii="Calibri" w:hAnsi="Calibri"/>
          <w:sz w:val="24"/>
          <w:szCs w:val="24"/>
        </w:rPr>
      </w:pPr>
    </w:p>
    <w:p w:rsidR="00E15563" w:rsidRDefault="00E15563" w:rsidP="00E15563">
      <w:pPr>
        <w:autoSpaceDE w:val="0"/>
        <w:autoSpaceDN w:val="0"/>
        <w:adjustRightInd w:val="0"/>
        <w:spacing w:after="120" w:line="240" w:lineRule="auto"/>
        <w:ind w:firstLine="1418"/>
        <w:jc w:val="both"/>
        <w:rPr>
          <w:rFonts w:ascii="Calibri" w:hAnsi="Calibri"/>
          <w:sz w:val="24"/>
          <w:szCs w:val="24"/>
        </w:rPr>
      </w:pPr>
    </w:p>
    <w:p w:rsidR="00E15563" w:rsidRDefault="00E15563" w:rsidP="00E15563">
      <w:pPr>
        <w:autoSpaceDE w:val="0"/>
        <w:autoSpaceDN w:val="0"/>
        <w:adjustRightInd w:val="0"/>
        <w:spacing w:after="0" w:line="240" w:lineRule="auto"/>
        <w:jc w:val="center"/>
        <w:rPr>
          <w:rFonts w:ascii="Calibri" w:hAnsi="Calibri"/>
          <w:b/>
          <w:bCs/>
          <w:sz w:val="24"/>
          <w:szCs w:val="24"/>
        </w:rPr>
      </w:pPr>
      <w:r w:rsidRPr="00E15563">
        <w:rPr>
          <w:rFonts w:ascii="Calibri" w:hAnsi="Calibri"/>
          <w:b/>
          <w:bCs/>
          <w:sz w:val="24"/>
          <w:szCs w:val="24"/>
        </w:rPr>
        <w:t xml:space="preserve">Lilian Virgínia Bahia Marques </w:t>
      </w:r>
      <w:proofErr w:type="spellStart"/>
      <w:r w:rsidRPr="00E15563">
        <w:rPr>
          <w:rFonts w:ascii="Calibri" w:hAnsi="Calibri"/>
          <w:b/>
          <w:bCs/>
          <w:sz w:val="24"/>
          <w:szCs w:val="24"/>
        </w:rPr>
        <w:t>Caniso</w:t>
      </w:r>
      <w:proofErr w:type="spellEnd"/>
    </w:p>
    <w:p w:rsidR="00E15563" w:rsidRDefault="00E15563" w:rsidP="00E15563">
      <w:pPr>
        <w:autoSpaceDE w:val="0"/>
        <w:autoSpaceDN w:val="0"/>
        <w:adjustRightInd w:val="0"/>
        <w:spacing w:after="0" w:line="240" w:lineRule="auto"/>
        <w:jc w:val="center"/>
        <w:rPr>
          <w:rFonts w:ascii="Calibri" w:hAnsi="Calibri"/>
          <w:sz w:val="24"/>
          <w:szCs w:val="24"/>
        </w:rPr>
      </w:pPr>
      <w:r w:rsidRPr="00E15563">
        <w:rPr>
          <w:rFonts w:ascii="Calibri" w:hAnsi="Calibri"/>
          <w:sz w:val="24"/>
          <w:szCs w:val="24"/>
        </w:rPr>
        <w:t>Secret</w:t>
      </w:r>
      <w:r>
        <w:rPr>
          <w:rFonts w:ascii="Calibri" w:hAnsi="Calibri"/>
          <w:sz w:val="24"/>
          <w:szCs w:val="24"/>
        </w:rPr>
        <w:t>ária Adjunta da Receita Estadual</w:t>
      </w:r>
    </w:p>
    <w:p w:rsidR="00E15563" w:rsidRDefault="00E15563" w:rsidP="00E15563">
      <w:pPr>
        <w:autoSpaceDE w:val="0"/>
        <w:autoSpaceDN w:val="0"/>
        <w:adjustRightInd w:val="0"/>
        <w:spacing w:after="0" w:line="240" w:lineRule="auto"/>
        <w:jc w:val="center"/>
        <w:rPr>
          <w:rFonts w:ascii="Calibri" w:hAnsi="Calibri"/>
          <w:sz w:val="24"/>
          <w:szCs w:val="24"/>
        </w:rPr>
      </w:pPr>
      <w:r w:rsidRPr="00E15563">
        <w:rPr>
          <w:rFonts w:ascii="Calibri" w:hAnsi="Calibri"/>
          <w:sz w:val="24"/>
          <w:szCs w:val="24"/>
        </w:rPr>
        <w:t xml:space="preserve"> Decreto nº 076/2015</w:t>
      </w:r>
    </w:p>
    <w:p w:rsidR="00E15563" w:rsidRDefault="00E15563" w:rsidP="00E15563">
      <w:pPr>
        <w:autoSpaceDE w:val="0"/>
        <w:autoSpaceDN w:val="0"/>
        <w:adjustRightInd w:val="0"/>
        <w:spacing w:after="120" w:line="240" w:lineRule="auto"/>
        <w:jc w:val="both"/>
        <w:rPr>
          <w:rFonts w:ascii="Calibri" w:hAnsi="Calibri"/>
          <w:sz w:val="24"/>
          <w:szCs w:val="24"/>
        </w:rPr>
      </w:pPr>
    </w:p>
    <w:p w:rsidR="00E15563" w:rsidRDefault="00E15563" w:rsidP="00E15563">
      <w:pPr>
        <w:autoSpaceDE w:val="0"/>
        <w:autoSpaceDN w:val="0"/>
        <w:adjustRightInd w:val="0"/>
        <w:spacing w:after="120" w:line="240" w:lineRule="auto"/>
        <w:jc w:val="both"/>
        <w:rPr>
          <w:rFonts w:ascii="Calibri" w:hAnsi="Calibri"/>
          <w:sz w:val="24"/>
          <w:szCs w:val="24"/>
        </w:rPr>
      </w:pPr>
    </w:p>
    <w:p w:rsidR="00E15563" w:rsidRDefault="00E15563" w:rsidP="00E15563">
      <w:pPr>
        <w:autoSpaceDE w:val="0"/>
        <w:autoSpaceDN w:val="0"/>
        <w:adjustRightInd w:val="0"/>
        <w:spacing w:after="120" w:line="240" w:lineRule="auto"/>
        <w:jc w:val="both"/>
        <w:rPr>
          <w:rFonts w:ascii="Calibri" w:hAnsi="Calibri"/>
          <w:sz w:val="24"/>
          <w:szCs w:val="24"/>
        </w:rPr>
      </w:pPr>
    </w:p>
    <w:p w:rsidR="00E15563" w:rsidRDefault="00E15563" w:rsidP="00E15563">
      <w:pPr>
        <w:autoSpaceDE w:val="0"/>
        <w:autoSpaceDN w:val="0"/>
        <w:adjustRightInd w:val="0"/>
        <w:spacing w:after="120" w:line="240" w:lineRule="auto"/>
        <w:jc w:val="both"/>
        <w:rPr>
          <w:rFonts w:ascii="Calibri" w:hAnsi="Calibri"/>
          <w:sz w:val="24"/>
          <w:szCs w:val="24"/>
        </w:rPr>
      </w:pPr>
    </w:p>
    <w:p w:rsidR="00E15563" w:rsidRDefault="00E15563" w:rsidP="00E15563">
      <w:pPr>
        <w:autoSpaceDE w:val="0"/>
        <w:autoSpaceDN w:val="0"/>
        <w:adjustRightInd w:val="0"/>
        <w:spacing w:after="120" w:line="240" w:lineRule="auto"/>
        <w:jc w:val="both"/>
        <w:rPr>
          <w:rFonts w:ascii="Calibri" w:hAnsi="Calibri"/>
          <w:sz w:val="24"/>
          <w:szCs w:val="24"/>
        </w:rPr>
      </w:pPr>
    </w:p>
    <w:p w:rsidR="00E15563" w:rsidRPr="00E15563" w:rsidRDefault="00E15563" w:rsidP="00E15563">
      <w:pPr>
        <w:autoSpaceDE w:val="0"/>
        <w:autoSpaceDN w:val="0"/>
        <w:adjustRightInd w:val="0"/>
        <w:spacing w:after="120" w:line="240" w:lineRule="auto"/>
        <w:jc w:val="both"/>
        <w:rPr>
          <w:rFonts w:ascii="Calibri" w:hAnsi="Calibri"/>
          <w:color w:val="FF0000"/>
          <w:sz w:val="20"/>
          <w:szCs w:val="20"/>
        </w:rPr>
      </w:pPr>
      <w:r w:rsidRPr="00E15563">
        <w:rPr>
          <w:rFonts w:ascii="Calibri" w:hAnsi="Calibri"/>
          <w:color w:val="FF0000"/>
          <w:sz w:val="20"/>
          <w:szCs w:val="20"/>
        </w:rPr>
        <w:t>Este texto não substitui o publicado do DOE.</w:t>
      </w:r>
    </w:p>
    <w:sectPr w:rsidR="00E15563" w:rsidRPr="00E15563" w:rsidSect="00FF7404">
      <w:headerReference w:type="default" r:id="rId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404" w:rsidRDefault="00FF7404" w:rsidP="00FF7404">
      <w:pPr>
        <w:spacing w:after="0" w:line="240" w:lineRule="auto"/>
      </w:pPr>
      <w:r>
        <w:separator/>
      </w:r>
    </w:p>
  </w:endnote>
  <w:endnote w:type="continuationSeparator" w:id="1">
    <w:p w:rsidR="00FF7404" w:rsidRDefault="00FF7404" w:rsidP="00FF7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404" w:rsidRDefault="00FF7404" w:rsidP="00FF7404">
      <w:pPr>
        <w:spacing w:after="0" w:line="240" w:lineRule="auto"/>
      </w:pPr>
      <w:r>
        <w:separator/>
      </w:r>
    </w:p>
  </w:footnote>
  <w:footnote w:type="continuationSeparator" w:id="1">
    <w:p w:rsidR="00FF7404" w:rsidRDefault="00FF7404" w:rsidP="00FF74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04" w:rsidRDefault="00FF7404" w:rsidP="00FF7404">
    <w:pPr>
      <w:pStyle w:val="Cabealho"/>
      <w:jc w:val="center"/>
    </w:pPr>
    <w:r>
      <w:rPr>
        <w:noProof/>
        <w:lang w:eastAsia="pt-BR"/>
      </w:rPr>
      <w:drawing>
        <wp:inline distT="0" distB="0" distL="0" distR="0">
          <wp:extent cx="838200" cy="7620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762000"/>
                  </a:xfrm>
                  <a:prstGeom prst="rect">
                    <a:avLst/>
                  </a:prstGeom>
                  <a:noFill/>
                  <a:ln w="9525">
                    <a:noFill/>
                    <a:miter lim="800000"/>
                    <a:headEnd/>
                    <a:tailEnd/>
                  </a:ln>
                </pic:spPr>
              </pic:pic>
            </a:graphicData>
          </a:graphic>
        </wp:inline>
      </w:drawing>
    </w:r>
  </w:p>
  <w:p w:rsidR="00FF7404" w:rsidRDefault="00FF7404" w:rsidP="00FF7404">
    <w:pPr>
      <w:pStyle w:val="Cabealho"/>
      <w:jc w:val="center"/>
      <w:rPr>
        <w:b/>
        <w:bCs/>
        <w:sz w:val="23"/>
        <w:szCs w:val="23"/>
      </w:rPr>
    </w:pPr>
    <w:r>
      <w:rPr>
        <w:b/>
        <w:bCs/>
        <w:sz w:val="23"/>
        <w:szCs w:val="23"/>
      </w:rPr>
      <w:t>ESTADO DO ACRE</w:t>
    </w:r>
  </w:p>
  <w:p w:rsidR="00FF7404" w:rsidRDefault="00FF7404" w:rsidP="00FF7404">
    <w:pPr>
      <w:pStyle w:val="Cabealho"/>
      <w:jc w:val="center"/>
      <w:rPr>
        <w:b/>
        <w:bCs/>
        <w:sz w:val="23"/>
        <w:szCs w:val="23"/>
      </w:rPr>
    </w:pPr>
    <w:r>
      <w:rPr>
        <w:b/>
        <w:bCs/>
        <w:sz w:val="23"/>
        <w:szCs w:val="23"/>
      </w:rPr>
      <w:t>SECRETARIA DE ESTADO DE FAZENDA</w:t>
    </w:r>
  </w:p>
  <w:p w:rsidR="00FF7404" w:rsidRDefault="00FF7404" w:rsidP="00FF7404">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FF7404"/>
    <w:rsid w:val="00352CD1"/>
    <w:rsid w:val="00AE64E3"/>
    <w:rsid w:val="00C12959"/>
    <w:rsid w:val="00E07F9F"/>
    <w:rsid w:val="00E15563"/>
    <w:rsid w:val="00FF74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F7404"/>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FF74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7404"/>
  </w:style>
  <w:style w:type="paragraph" w:styleId="Rodap">
    <w:name w:val="footer"/>
    <w:basedOn w:val="Normal"/>
    <w:link w:val="RodapChar"/>
    <w:uiPriority w:val="99"/>
    <w:semiHidden/>
    <w:unhideWhenUsed/>
    <w:rsid w:val="00FF740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F7404"/>
  </w:style>
  <w:style w:type="paragraph" w:styleId="Textodebalo">
    <w:name w:val="Balloon Text"/>
    <w:basedOn w:val="Normal"/>
    <w:link w:val="TextodebaloChar"/>
    <w:uiPriority w:val="99"/>
    <w:semiHidden/>
    <w:unhideWhenUsed/>
    <w:rsid w:val="00FF74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7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1007</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Remover</dc:creator>
  <cp:lastModifiedBy>Remover</cp:lastModifiedBy>
  <cp:revision>1</cp:revision>
  <dcterms:created xsi:type="dcterms:W3CDTF">2019-01-18T15:04:00Z</dcterms:created>
  <dcterms:modified xsi:type="dcterms:W3CDTF">2019-01-18T15:34:00Z</dcterms:modified>
</cp:coreProperties>
</file>